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42549892" w14:textId="52E5BDC5" w:rsidR="0093082F" w:rsidRDefault="0093082F">
          <w:pPr>
            <w:pStyle w:val="Sinespaciado"/>
          </w:pPr>
          <w:r>
            <w:rPr>
              <w:noProof/>
            </w:rPr>
            <mc:AlternateContent>
              <mc:Choice Requires="wps">
                <w:drawing>
                  <wp:anchor distT="0" distB="0" distL="114300" distR="114300" simplePos="0" relativeHeight="251665408" behindDoc="0" locked="0" layoutInCell="1" allowOverlap="1" wp14:anchorId="5208B610" wp14:editId="22CF56A7">
                    <wp:simplePos x="0" y="0"/>
                    <wp:positionH relativeFrom="column">
                      <wp:posOffset>4130040</wp:posOffset>
                    </wp:positionH>
                    <wp:positionV relativeFrom="paragraph">
                      <wp:posOffset>-423545</wp:posOffset>
                    </wp:positionV>
                    <wp:extent cx="1924050" cy="904875"/>
                    <wp:effectExtent l="0" t="0" r="0" b="0"/>
                    <wp:wrapNone/>
                    <wp:docPr id="109556349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B610" id="_x0000_t202" coordsize="21600,21600" o:spt="202" path="m,l,21600r21600,l21600,xe">
                    <v:stroke joinstyle="miter"/>
                    <v:path gradientshapeok="t" o:connecttype="rect"/>
                  </v:shapetype>
                  <v:shape id="Text Box 42" o:spid="_x0000_s1026" type="#_x0000_t202" style="position:absolute;margin-left:325.2pt;margin-top:-33.35pt;width:151.5pt;height:7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" stroked="f">
                    <v:textbo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659264" behindDoc="1" locked="0" layoutInCell="1" allowOverlap="1" wp14:anchorId="3E489FEB" wp14:editId="7B6281D2">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79675" cy="10148570"/>
                    <wp:effectExtent l="0" t="0" r="0" b="0"/>
                    <wp:wrapNone/>
                    <wp:docPr id="1749300888"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9675" cy="10148570"/>
                              <a:chOff x="0" y="0"/>
                              <a:chExt cx="2194560" cy="9125712"/>
                            </a:xfrm>
                          </wpg:grpSpPr>
                          <wps:wsp>
                            <wps:cNvPr id="3" name="Rectángu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á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9DCEB7" w14:textId="0220478E" w:rsidR="0093082F" w:rsidRDefault="0093082F">
                                  <w:pPr>
                                    <w:pStyle w:val="Sinespaciado"/>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o 5"/>
                            <wpg:cNvGrpSpPr/>
                            <wpg:grpSpPr>
                              <a:xfrm>
                                <a:off x="76200" y="4210050"/>
                                <a:ext cx="2057400" cy="4910328"/>
                                <a:chOff x="80645" y="4211812"/>
                                <a:chExt cx="1306273" cy="3121026"/>
                              </a:xfrm>
                            </wpg:grpSpPr>
                            <wpg:grpSp>
                              <wpg:cNvPr id="6" name="Grupo 6"/>
                              <wpg:cNvGrpSpPr>
                                <a:grpSpLocks noChangeAspect="1"/>
                              </wpg:cNvGrpSpPr>
                              <wpg:grpSpPr>
                                <a:xfrm>
                                  <a:off x="141062" y="4211812"/>
                                  <a:ext cx="1047750" cy="3121026"/>
                                  <a:chOff x="141062" y="4211812"/>
                                  <a:chExt cx="1047750" cy="3121026"/>
                                </a:xfrm>
                              </wpg:grpSpPr>
                              <wps:wsp>
                                <wps:cNvPr id="20" name="Forma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a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a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a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a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a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a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a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a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a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orma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orma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o 7"/>
                              <wpg:cNvGrpSpPr>
                                <a:grpSpLocks noChangeAspect="1"/>
                              </wpg:cNvGrpSpPr>
                              <wpg:grpSpPr>
                                <a:xfrm>
                                  <a:off x="80645" y="4826972"/>
                                  <a:ext cx="1306273" cy="2505863"/>
                                  <a:chOff x="80645" y="4649964"/>
                                  <a:chExt cx="874712" cy="1677988"/>
                                </a:xfrm>
                              </wpg:grpSpPr>
                              <wps:wsp>
                                <wps:cNvPr id="8" name="Forma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orma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orma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orma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orma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orma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orma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orma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orma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orma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orma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3E489FEB" id="Grupo 7" o:spid="_x0000_s1027" style="position:absolute;margin-left:0;margin-top:0;width:195.25pt;height:799.1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">
                    <v:rect id="Rectángulo 3"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p w14:paraId="349DCEB7" w14:textId="0220478E" w:rsidR="0093082F" w:rsidRDefault="0093082F">
                            <w:pPr>
                              <w:pStyle w:val="Sinespaciado"/>
                              <w:jc w:val="right"/>
                              <w:rPr>
                                <w:color w:val="FFFFFF" w:themeColor="background1"/>
                                <w:sz w:val="28"/>
                                <w:szCs w:val="28"/>
                              </w:rPr>
                            </w:pPr>
                          </w:p>
                        </w:txbxContent>
                      </v:textbox>
                    </v:shape>
                    <v:group id="Grupo 5"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6"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a libre 20"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orma libre 21"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orma libre 22"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23"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24"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25"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0e2841 [3215]" strokecolor="#0e2841 [3215]" strokeweight="0">
                          <v:path arrowok="t" o:connecttype="custom" o:connectlocs="0,0;52388,109538;38100,109538;19050,55563;0,0" o:connectangles="0,0,0,0,0"/>
                        </v:shape>
                        <v:shape id="Forma libre 26"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0e2841 [3215]" strokecolor="#0e2841 [3215]" strokeweight="0">
                          <v:path arrowok="t" o:connecttype="custom" o:connectlocs="0,0;14288,58738;14288,63500;23813,147638;7938,77788;0,0" o:connectangles="0,0,0,0,0,0"/>
                        </v:shape>
                        <v:shape id="Forma libre 27"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28"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orma libre 29"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0e2841 [3215]" strokecolor="#0e2841 [3215]" strokeweight="0">
                          <v:path arrowok="t" o:connecttype="custom" o:connectlocs="0,0;49213,103188;36513,103188;0,0" o:connectangles="0,0,0,0"/>
                        </v:shape>
                        <v:shape id="Forma libre 30"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0e2841 [3215]" strokecolor="#0e2841 [3215]" strokeweight="0">
                          <v:path arrowok="t" o:connecttype="custom" o:connectlocs="0,0;9525,26988;11113,66675;9525,61913;0,36513;0,0" o:connectangles="0,0,0,0,0,0"/>
                        </v:shape>
                        <v:shape id="Forma libre 31"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0e2841 [3215]" strokecolor="#0e2841 [3215]" strokeweight="0">
                          <v:path arrowok="t" o:connecttype="custom" o:connectlocs="0,0;9525,25400;33338,77788;52388,133350;71438,187325;69850,187325;20638,84138;17463,66675;0,0" o:connectangles="0,0,0,0,0,0,0,0,0"/>
                        </v:shape>
                      </v:group>
                      <v:group 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a libre 8"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orma libre 9"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orma libre 10"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orma libre 12"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13"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0e2841 [3215]" strokecolor="#0e2841 [3215]" strokeweight="0">
                          <v:fill opacity="13107f"/>
                          <v:stroke opacity="13107f"/>
                          <v:path arrowok="t" o:connecttype="custom" o:connectlocs="0,0;52388,112713;38100,112713;17463,57150;0,0" o:connectangles="0,0,0,0,0"/>
                        </v:shape>
                        <v:shape id="Forma libre 14"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shape id="Forma libre 15"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16"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orma libre 17"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0e2841 [3215]" strokecolor="#0e2841 [3215]" strokeweight="0">
                          <v:fill opacity="13107f"/>
                          <v:stroke opacity="13107f"/>
                          <v:path arrowok="t" o:connecttype="custom" o:connectlocs="0,0;49213,104775;38100,104775;0,0" o:connectangles="0,0,0,0"/>
                        </v:shape>
                        <v:shape id="Forma libre 18"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0e2841 [3215]" strokecolor="#0e2841 [3215]" strokeweight="0">
                          <v:fill opacity="13107f"/>
                          <v:stroke opacity="13107f"/>
                          <v:path arrowok="t" o:connecttype="custom" o:connectlocs="0,0;11113,26988;11113,68263;9525,63500;0,39688;0,0" o:connectangles="0,0,0,0,0,0"/>
                        </v:shape>
                        <v:shape id="Forma libre 19"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4D8531E3" wp14:editId="1227FDCA">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201295"/>
                    <wp:effectExtent l="0" t="0" r="0" b="0"/>
                    <wp:wrapNone/>
                    <wp:docPr id="10927458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201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4D8531E3" id="Cuadro de texto 5" o:spid="_x0000_s1056" type="#_x0000_t202" style="position:absolute;margin-left:0;margin-top:0;width:267.9pt;height:15.85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" filled="f" stroked="f" strokeweight=".5pt">
                    <v:textbox style="mso-fit-shape-to-text:t" inset="0,0,0,0">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5B9F1475" wp14:editId="7AC18139">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402330" cy="1595120"/>
                    <wp:effectExtent l="0" t="0" r="0" b="0"/>
                    <wp:wrapNone/>
                    <wp:docPr id="31396433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159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6F7C04" w14:textId="32D9C846"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AB3BEB">
                                      <w:rPr>
                                        <w:rFonts w:asciiTheme="majorHAnsi" w:eastAsiaTheme="majorEastAsia" w:hAnsiTheme="majorHAnsi" w:cstheme="majorBidi"/>
                                        <w:color w:val="262626" w:themeColor="text1" w:themeTint="D9"/>
                                        <w:sz w:val="72"/>
                                        <w:szCs w:val="72"/>
                                      </w:rPr>
                                      <w:t>Criterios de evaluación</w:t>
                                    </w:r>
                                  </w:sdtContent>
                                </w:sdt>
                              </w:p>
                              <w:p w14:paraId="17F58DFB" w14:textId="37D0F454" w:rsidR="0093082F" w:rsidRDefault="00000000">
                                <w:pPr>
                                  <w:spacing w:before="120"/>
                                  <w:rPr>
                                    <w:color w:val="404040" w:themeColor="text1" w:themeTint="BF"/>
                                    <w:sz w:val="36"/>
                                    <w:szCs w:val="36"/>
                                  </w:rPr>
                                </w:pPr>
                                <w:sdt>
                                  <w:sdtPr>
                                    <w:rPr>
                                      <w:color w:val="404040" w:themeColor="text1" w:themeTint="BF"/>
                                      <w:sz w:val="36"/>
                                      <w:szCs w:val="36"/>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D17897" w:rsidRPr="00AB3BEB">
                                      <w:rPr>
                                        <w:color w:val="404040" w:themeColor="text1" w:themeTint="BF"/>
                                        <w:sz w:val="36"/>
                                        <w:szCs w:val="36"/>
                                      </w:rPr>
                                      <w:t>ADMINISTRACIÓN Y FINANZAS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5B9F1475" id="Cuadro de texto 3" o:spid="_x0000_s1057" type="#_x0000_t202" style="position:absolute;margin-left:0;margin-top:0;width:267.9pt;height:125.6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" filled="f" stroked="f" strokeweight=".5pt">
                    <v:textbox style="mso-fit-shape-to-text:t" inset="0,0,0,0">
                      <w:txbxContent>
                        <w:p w14:paraId="686F7C04" w14:textId="32D9C846"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AB3BEB">
                                <w:rPr>
                                  <w:rFonts w:asciiTheme="majorHAnsi" w:eastAsiaTheme="majorEastAsia" w:hAnsiTheme="majorHAnsi" w:cstheme="majorBidi"/>
                                  <w:color w:val="262626" w:themeColor="text1" w:themeTint="D9"/>
                                  <w:sz w:val="72"/>
                                  <w:szCs w:val="72"/>
                                </w:rPr>
                                <w:t>Criterios de evaluación</w:t>
                              </w:r>
                            </w:sdtContent>
                          </w:sdt>
                        </w:p>
                        <w:p w14:paraId="17F58DFB" w14:textId="37D0F454" w:rsidR="0093082F" w:rsidRDefault="00000000">
                          <w:pPr>
                            <w:spacing w:before="120"/>
                            <w:rPr>
                              <w:color w:val="404040" w:themeColor="text1" w:themeTint="BF"/>
                              <w:sz w:val="36"/>
                              <w:szCs w:val="36"/>
                            </w:rPr>
                          </w:pPr>
                          <w:sdt>
                            <w:sdtPr>
                              <w:rPr>
                                <w:color w:val="404040" w:themeColor="text1" w:themeTint="BF"/>
                                <w:sz w:val="36"/>
                                <w:szCs w:val="36"/>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D17897" w:rsidRPr="00AB3BEB">
                                <w:rPr>
                                  <w:color w:val="404040" w:themeColor="text1" w:themeTint="BF"/>
                                  <w:sz w:val="36"/>
                                  <w:szCs w:val="36"/>
                                </w:rPr>
                                <w:t>ADMINISTRACIÓN Y FINANZAS</w:t>
                              </w:r>
                            </w:sdtContent>
                          </w:sdt>
                        </w:p>
                      </w:txbxContent>
                    </v:textbox>
                    <w10:wrap anchorx="page" anchory="page"/>
                  </v:shape>
                </w:pict>
              </mc:Fallback>
            </mc:AlternateContent>
          </w:r>
        </w:p>
        <w:p w14:paraId="1633618B" w14:textId="7E3D2535" w:rsidR="0093082F" w:rsidRDefault="001C15EC">
          <w:r>
            <w:rPr>
              <w:noProof/>
            </w:rPr>
            <mc:AlternateContent>
              <mc:Choice Requires="wps">
                <w:drawing>
                  <wp:anchor distT="0" distB="0" distL="114300" distR="114300" simplePos="0" relativeHeight="251662336" behindDoc="0" locked="0" layoutInCell="1" allowOverlap="1" wp14:anchorId="78E816F1" wp14:editId="7C19B440">
                    <wp:simplePos x="0" y="0"/>
                    <wp:positionH relativeFrom="column">
                      <wp:posOffset>2035205</wp:posOffset>
                    </wp:positionH>
                    <wp:positionV relativeFrom="paragraph">
                      <wp:posOffset>6393446</wp:posOffset>
                    </wp:positionV>
                    <wp:extent cx="3209925" cy="1594884"/>
                    <wp:effectExtent l="0" t="0" r="0" b="5715"/>
                    <wp:wrapNone/>
                    <wp:docPr id="208053796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5948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6AD2F440" w14:textId="4EBCA21A" w:rsidR="001C15EC" w:rsidRDefault="001C15EC">
                                <w:pPr>
                                  <w:rPr>
                                    <w:b/>
                                    <w:bCs/>
                                    <w:sz w:val="56"/>
                                    <w:szCs w:val="56"/>
                                  </w:rPr>
                                </w:pPr>
                                <w:r>
                                  <w:rPr>
                                    <w:b/>
                                    <w:bCs/>
                                    <w:sz w:val="56"/>
                                    <w:szCs w:val="56"/>
                                  </w:rPr>
                                  <w:t>GRUPO S1A1</w:t>
                                </w:r>
                              </w:p>
                              <w:p w14:paraId="65A94744" w14:textId="77777777" w:rsidR="00C314F2" w:rsidRDefault="00C314F2">
                                <w:pPr>
                                  <w:rPr>
                                    <w:b/>
                                    <w:bCs/>
                                    <w:sz w:val="56"/>
                                    <w:szCs w:val="56"/>
                                  </w:rPr>
                                </w:pPr>
                              </w:p>
                              <w:p w14:paraId="42DBC43B" w14:textId="06795AA7" w:rsidR="00C314F2" w:rsidRPr="00605551" w:rsidRDefault="00C314F2">
                                <w:pPr>
                                  <w:rPr>
                                    <w:b/>
                                    <w:bCs/>
                                    <w:sz w:val="56"/>
                                    <w:szCs w:val="5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816F1" id="Text Box 39" o:spid="_x0000_s1058" type="#_x0000_t202" style="position:absolute;margin-left:160.25pt;margin-top:503.4pt;width:252.75pt;height:12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" filled="f" stroked="f">
                    <v:textbo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6AD2F440" w14:textId="4EBCA21A" w:rsidR="001C15EC" w:rsidRDefault="001C15EC">
                          <w:pPr>
                            <w:rPr>
                              <w:b/>
                              <w:bCs/>
                              <w:sz w:val="56"/>
                              <w:szCs w:val="56"/>
                            </w:rPr>
                          </w:pPr>
                          <w:r>
                            <w:rPr>
                              <w:b/>
                              <w:bCs/>
                              <w:sz w:val="56"/>
                              <w:szCs w:val="56"/>
                            </w:rPr>
                            <w:t>GRUPO S1A1</w:t>
                          </w:r>
                        </w:p>
                        <w:p w14:paraId="65A94744" w14:textId="77777777" w:rsidR="00C314F2" w:rsidRDefault="00C314F2">
                          <w:pPr>
                            <w:rPr>
                              <w:b/>
                              <w:bCs/>
                              <w:sz w:val="56"/>
                              <w:szCs w:val="56"/>
                            </w:rPr>
                          </w:pPr>
                        </w:p>
                        <w:p w14:paraId="42DBC43B" w14:textId="06795AA7" w:rsidR="00C314F2" w:rsidRPr="00605551" w:rsidRDefault="00C314F2">
                          <w:pPr>
                            <w:rPr>
                              <w:b/>
                              <w:bCs/>
                              <w:sz w:val="56"/>
                              <w:szCs w:val="56"/>
                            </w:rPr>
                          </w:pPr>
                        </w:p>
                      </w:txbxContent>
                    </v:textbox>
                  </v:shape>
                </w:pict>
              </mc:Fallback>
            </mc:AlternateContent>
          </w:r>
          <w:r w:rsidR="00464701">
            <w:rPr>
              <w:noProof/>
            </w:rPr>
            <mc:AlternateContent>
              <mc:Choice Requires="wps">
                <w:drawing>
                  <wp:anchor distT="0" distB="0" distL="114300" distR="114300" simplePos="0" relativeHeight="251663360" behindDoc="0" locked="0" layoutInCell="1" allowOverlap="1" wp14:anchorId="7FD50236" wp14:editId="6CF30835">
                    <wp:simplePos x="0" y="0"/>
                    <wp:positionH relativeFrom="column">
                      <wp:posOffset>377473</wp:posOffset>
                    </wp:positionH>
                    <wp:positionV relativeFrom="paragraph">
                      <wp:posOffset>2786166</wp:posOffset>
                    </wp:positionV>
                    <wp:extent cx="4953421" cy="1711105"/>
                    <wp:effectExtent l="0" t="0" r="0" b="3810"/>
                    <wp:wrapNone/>
                    <wp:docPr id="174272330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421" cy="1711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4B367B" w14:textId="77777777" w:rsidR="00464701" w:rsidRPr="00464701" w:rsidRDefault="00464701" w:rsidP="00464701">
                                <w:pPr>
                                  <w:pStyle w:val="Citadestacada"/>
                                  <w:rPr>
                                    <w:sz w:val="72"/>
                                    <w:szCs w:val="72"/>
                                  </w:rPr>
                                </w:pPr>
                                <w:r w:rsidRPr="00464701">
                                  <w:rPr>
                                    <w:sz w:val="72"/>
                                    <w:szCs w:val="72"/>
                                  </w:rPr>
                                  <w:t>ADMINISTRACIÓN Y FINANZAS</w:t>
                                </w:r>
                              </w:p>
                              <w:p w14:paraId="30EFC2EF" w14:textId="0C694A11" w:rsidR="0093082F" w:rsidRPr="0093082F" w:rsidRDefault="0093082F" w:rsidP="0093082F">
                                <w:pPr>
                                  <w:pStyle w:val="Citadestacada"/>
                                  <w:rPr>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50236" id="Text Box 40" o:spid="_x0000_s1059" type="#_x0000_t202" style="position:absolute;margin-left:29.7pt;margin-top:219.4pt;width:390.05pt;height:13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" stroked="f">
                    <v:textbox>
                      <w:txbxContent>
                        <w:p w14:paraId="3E4B367B" w14:textId="77777777" w:rsidR="00464701" w:rsidRPr="00464701" w:rsidRDefault="00464701" w:rsidP="00464701">
                          <w:pPr>
                            <w:pStyle w:val="Citadestacada"/>
                            <w:rPr>
                              <w:sz w:val="72"/>
                              <w:szCs w:val="72"/>
                            </w:rPr>
                          </w:pPr>
                          <w:r w:rsidRPr="00464701">
                            <w:rPr>
                              <w:sz w:val="72"/>
                              <w:szCs w:val="72"/>
                            </w:rPr>
                            <w:t>ADMINISTRACIÓN Y FINANZAS</w:t>
                          </w:r>
                        </w:p>
                        <w:p w14:paraId="30EFC2EF" w14:textId="0C694A11" w:rsidR="0093082F" w:rsidRPr="0093082F" w:rsidRDefault="0093082F" w:rsidP="0093082F">
                          <w:pPr>
                            <w:pStyle w:val="Citadestacada"/>
                            <w:rPr>
                              <w:sz w:val="72"/>
                              <w:szCs w:val="72"/>
                            </w:rPr>
                          </w:pPr>
                        </w:p>
                      </w:txbxContent>
                    </v:textbox>
                  </v:shape>
                </w:pict>
              </mc:Fallback>
            </mc:AlternateContent>
          </w:r>
          <w:r w:rsidR="002E4DE6">
            <w:rPr>
              <w:noProof/>
            </w:rPr>
            <mc:AlternateContent>
              <mc:Choice Requires="wps">
                <w:drawing>
                  <wp:anchor distT="0" distB="0" distL="114300" distR="114300" simplePos="0" relativeHeight="251667456" behindDoc="0" locked="0" layoutInCell="1" allowOverlap="1" wp14:anchorId="718F332A" wp14:editId="2E77D7D8">
                    <wp:simplePos x="0" y="0"/>
                    <wp:positionH relativeFrom="column">
                      <wp:posOffset>2021238</wp:posOffset>
                    </wp:positionH>
                    <wp:positionV relativeFrom="paragraph">
                      <wp:posOffset>7931785</wp:posOffset>
                    </wp:positionV>
                    <wp:extent cx="3209925" cy="372745"/>
                    <wp:effectExtent l="0" t="0" r="0" b="8255"/>
                    <wp:wrapNone/>
                    <wp:docPr id="16326464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F332A" id="_x0000_s1060" type="#_x0000_t202" style="position:absolute;margin-left:159.15pt;margin-top:624.55pt;width:252.75pt;height:2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" filled="f" stroked="f">
                    <v:textbo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v:textbox>
                  </v:shape>
                </w:pict>
              </mc:Fallback>
            </mc:AlternateContent>
          </w:r>
          <w:r w:rsidR="0093082F">
            <w:rPr>
              <w:noProof/>
            </w:rPr>
            <mc:AlternateContent>
              <mc:Choice Requires="wps">
                <w:drawing>
                  <wp:anchor distT="0" distB="0" distL="114300" distR="114300" simplePos="0" relativeHeight="251664384" behindDoc="0" locked="0" layoutInCell="1" allowOverlap="1" wp14:anchorId="0AA2E6E7" wp14:editId="32689695">
                    <wp:simplePos x="0" y="0"/>
                    <wp:positionH relativeFrom="column">
                      <wp:posOffset>2034540</wp:posOffset>
                    </wp:positionH>
                    <wp:positionV relativeFrom="paragraph">
                      <wp:posOffset>4453890</wp:posOffset>
                    </wp:positionV>
                    <wp:extent cx="3800475" cy="2011045"/>
                    <wp:effectExtent l="0" t="0" r="0" b="0"/>
                    <wp:wrapNone/>
                    <wp:docPr id="18780959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01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9DC6B1" w14:textId="566D09D3" w:rsidR="002753FC" w:rsidRDefault="008E36FB">
                                <w:pPr>
                                  <w:rPr>
                                    <w:rStyle w:val="Ttulodellibro"/>
                                    <w:sz w:val="52"/>
                                    <w:szCs w:val="52"/>
                                  </w:rPr>
                                </w:pPr>
                                <w:r>
                                  <w:rPr>
                                    <w:rStyle w:val="Ttulodellibro"/>
                                    <w:sz w:val="52"/>
                                    <w:szCs w:val="52"/>
                                  </w:rPr>
                                  <w:t xml:space="preserve">Código </w:t>
                                </w:r>
                                <w:r w:rsidR="00953166">
                                  <w:rPr>
                                    <w:rStyle w:val="Ttulodellibro"/>
                                    <w:sz w:val="52"/>
                                    <w:szCs w:val="52"/>
                                  </w:rPr>
                                  <w:t>06</w:t>
                                </w:r>
                                <w:r w:rsidR="00D86B70">
                                  <w:rPr>
                                    <w:rStyle w:val="Ttulodellibro"/>
                                    <w:sz w:val="52"/>
                                    <w:szCs w:val="52"/>
                                  </w:rPr>
                                  <w:t>48</w:t>
                                </w:r>
                              </w:p>
                              <w:p w14:paraId="3C3192E5" w14:textId="2F9B3532" w:rsidR="0093082F" w:rsidRPr="0093082F" w:rsidRDefault="008E36FB">
                                <w:pPr>
                                  <w:rPr>
                                    <w:rStyle w:val="Ttulodellibro"/>
                                    <w:sz w:val="52"/>
                                    <w:szCs w:val="52"/>
                                  </w:rPr>
                                </w:pPr>
                                <w:r>
                                  <w:rPr>
                                    <w:rStyle w:val="Ttulodellibro"/>
                                    <w:sz w:val="52"/>
                                    <w:szCs w:val="52"/>
                                  </w:rPr>
                                  <w:t xml:space="preserve"> </w:t>
                                </w:r>
                                <w:r w:rsidR="00312F99">
                                  <w:rPr>
                                    <w:b/>
                                    <w:bCs/>
                                    <w:i/>
                                    <w:iCs/>
                                    <w:spacing w:val="5"/>
                                    <w:sz w:val="52"/>
                                    <w:szCs w:val="52"/>
                                  </w:rPr>
                                  <w:t>RECURSOS HUMANOS Y RESPONSABILIDAD SOCIAL CORPORATIVA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2E6E7" id="Text Box 41" o:spid="_x0000_s1061" type="#_x0000_t202" style="position:absolute;margin-left:160.2pt;margin-top:350.7pt;width:299.25pt;height:15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" stroked="f">
                    <v:textbox>
                      <w:txbxContent>
                        <w:p w14:paraId="2D9DC6B1" w14:textId="566D09D3" w:rsidR="002753FC" w:rsidRDefault="008E36FB">
                          <w:pPr>
                            <w:rPr>
                              <w:rStyle w:val="Ttulodellibro"/>
                              <w:sz w:val="52"/>
                              <w:szCs w:val="52"/>
                            </w:rPr>
                          </w:pPr>
                          <w:r>
                            <w:rPr>
                              <w:rStyle w:val="Ttulodellibro"/>
                              <w:sz w:val="52"/>
                              <w:szCs w:val="52"/>
                            </w:rPr>
                            <w:t xml:space="preserve">Código </w:t>
                          </w:r>
                          <w:r w:rsidR="00953166">
                            <w:rPr>
                              <w:rStyle w:val="Ttulodellibro"/>
                              <w:sz w:val="52"/>
                              <w:szCs w:val="52"/>
                            </w:rPr>
                            <w:t>06</w:t>
                          </w:r>
                          <w:r w:rsidR="00D86B70">
                            <w:rPr>
                              <w:rStyle w:val="Ttulodellibro"/>
                              <w:sz w:val="52"/>
                              <w:szCs w:val="52"/>
                            </w:rPr>
                            <w:t>48</w:t>
                          </w:r>
                        </w:p>
                        <w:p w14:paraId="3C3192E5" w14:textId="2F9B3532" w:rsidR="0093082F" w:rsidRPr="0093082F" w:rsidRDefault="008E36FB">
                          <w:pPr>
                            <w:rPr>
                              <w:rStyle w:val="Ttulodellibro"/>
                              <w:sz w:val="52"/>
                              <w:szCs w:val="52"/>
                            </w:rPr>
                          </w:pPr>
                          <w:r>
                            <w:rPr>
                              <w:rStyle w:val="Ttulodellibro"/>
                              <w:sz w:val="52"/>
                              <w:szCs w:val="52"/>
                            </w:rPr>
                            <w:t xml:space="preserve"> </w:t>
                          </w:r>
                          <w:r w:rsidR="00312F99">
                            <w:rPr>
                              <w:b/>
                              <w:bCs/>
                              <w:i/>
                              <w:iCs/>
                              <w:spacing w:val="5"/>
                              <w:sz w:val="52"/>
                              <w:szCs w:val="52"/>
                            </w:rPr>
                            <w:t>RECURSOS HUMANOS Y RESPONSABILIDAD SOCIAL CORPORATIVA</w:t>
                          </w:r>
                        </w:p>
                      </w:txbxContent>
                    </v:textbox>
                  </v:shape>
                </w:pict>
              </mc:Fallback>
            </mc:AlternateContent>
          </w:r>
          <w:r w:rsidR="0093082F">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47079C11" w14:textId="2D2FDECD" w:rsidR="00BC6D1D" w:rsidRDefault="00262232">
      <w:pPr>
        <w:pStyle w:val="TDC2"/>
        <w:rPr>
          <w:rFonts w:eastAsiaTheme="minorEastAsia"/>
          <w:noProof/>
          <w:sz w:val="24"/>
          <w:szCs w:val="24"/>
          <w:lang w:eastAsia="es-ES"/>
        </w:rPr>
      </w:pPr>
      <w:r>
        <w:fldChar w:fldCharType="begin"/>
      </w:r>
      <w:r>
        <w:instrText xml:space="preserve"> TOC \o "1-3" \h \z \u </w:instrText>
      </w:r>
      <w:r>
        <w:fldChar w:fldCharType="separate"/>
      </w:r>
      <w:hyperlink w:anchor="_Toc215132556" w:history="1">
        <w:r w:rsidR="00BC6D1D" w:rsidRPr="00EE63A0">
          <w:rPr>
            <w:rStyle w:val="Hipervnculo"/>
            <w:noProof/>
          </w:rPr>
          <w:t>1.</w:t>
        </w:r>
        <w:r w:rsidR="00BC6D1D">
          <w:rPr>
            <w:rFonts w:eastAsiaTheme="minorEastAsia"/>
            <w:noProof/>
            <w:sz w:val="24"/>
            <w:szCs w:val="24"/>
            <w:lang w:eastAsia="es-ES"/>
          </w:rPr>
          <w:tab/>
        </w:r>
        <w:r w:rsidR="00BC6D1D" w:rsidRPr="00EE63A0">
          <w:rPr>
            <w:rStyle w:val="Hipervnculo"/>
            <w:noProof/>
          </w:rPr>
          <w:t>Introducción</w:t>
        </w:r>
        <w:r w:rsidR="00BC6D1D">
          <w:rPr>
            <w:noProof/>
            <w:webHidden/>
          </w:rPr>
          <w:tab/>
        </w:r>
        <w:r w:rsidR="00BC6D1D">
          <w:rPr>
            <w:noProof/>
            <w:webHidden/>
          </w:rPr>
          <w:fldChar w:fldCharType="begin"/>
        </w:r>
        <w:r w:rsidR="00BC6D1D">
          <w:rPr>
            <w:noProof/>
            <w:webHidden/>
          </w:rPr>
          <w:instrText xml:space="preserve"> PAGEREF _Toc215132556 \h </w:instrText>
        </w:r>
        <w:r w:rsidR="00BC6D1D">
          <w:rPr>
            <w:noProof/>
            <w:webHidden/>
          </w:rPr>
        </w:r>
        <w:r w:rsidR="00BC6D1D">
          <w:rPr>
            <w:noProof/>
            <w:webHidden/>
          </w:rPr>
          <w:fldChar w:fldCharType="separate"/>
        </w:r>
        <w:r w:rsidR="00BC6D1D">
          <w:rPr>
            <w:noProof/>
            <w:webHidden/>
          </w:rPr>
          <w:t>2</w:t>
        </w:r>
        <w:r w:rsidR="00BC6D1D">
          <w:rPr>
            <w:noProof/>
            <w:webHidden/>
          </w:rPr>
          <w:fldChar w:fldCharType="end"/>
        </w:r>
      </w:hyperlink>
    </w:p>
    <w:p w14:paraId="09FB0368" w14:textId="638498B5" w:rsidR="00BC6D1D" w:rsidRDefault="00BC6D1D">
      <w:pPr>
        <w:pStyle w:val="TDC2"/>
        <w:rPr>
          <w:rFonts w:eastAsiaTheme="minorEastAsia"/>
          <w:noProof/>
          <w:sz w:val="24"/>
          <w:szCs w:val="24"/>
          <w:lang w:eastAsia="es-ES"/>
        </w:rPr>
      </w:pPr>
      <w:hyperlink w:anchor="_Toc215132557" w:history="1">
        <w:r w:rsidRPr="00EE63A0">
          <w:rPr>
            <w:rStyle w:val="Hipervnculo"/>
            <w:noProof/>
          </w:rPr>
          <w:t>2.</w:t>
        </w:r>
        <w:r>
          <w:rPr>
            <w:rFonts w:eastAsiaTheme="minorEastAsia"/>
            <w:noProof/>
            <w:sz w:val="24"/>
            <w:szCs w:val="24"/>
            <w:lang w:eastAsia="es-ES"/>
          </w:rPr>
          <w:tab/>
        </w:r>
        <w:r w:rsidRPr="00EE63A0">
          <w:rPr>
            <w:rStyle w:val="Hipervnculo"/>
            <w:noProof/>
          </w:rPr>
          <w:t>Resultados de aprendizaje y criterios de evaluación</w:t>
        </w:r>
        <w:r>
          <w:rPr>
            <w:noProof/>
            <w:webHidden/>
          </w:rPr>
          <w:tab/>
        </w:r>
        <w:r>
          <w:rPr>
            <w:noProof/>
            <w:webHidden/>
          </w:rPr>
          <w:fldChar w:fldCharType="begin"/>
        </w:r>
        <w:r>
          <w:rPr>
            <w:noProof/>
            <w:webHidden/>
          </w:rPr>
          <w:instrText xml:space="preserve"> PAGEREF _Toc215132557 \h </w:instrText>
        </w:r>
        <w:r>
          <w:rPr>
            <w:noProof/>
            <w:webHidden/>
          </w:rPr>
        </w:r>
        <w:r>
          <w:rPr>
            <w:noProof/>
            <w:webHidden/>
          </w:rPr>
          <w:fldChar w:fldCharType="separate"/>
        </w:r>
        <w:r>
          <w:rPr>
            <w:noProof/>
            <w:webHidden/>
          </w:rPr>
          <w:t>3</w:t>
        </w:r>
        <w:r>
          <w:rPr>
            <w:noProof/>
            <w:webHidden/>
          </w:rPr>
          <w:fldChar w:fldCharType="end"/>
        </w:r>
      </w:hyperlink>
    </w:p>
    <w:p w14:paraId="7DBE6E57" w14:textId="5C3C48FA" w:rsidR="00BC6D1D" w:rsidRDefault="00BC6D1D">
      <w:pPr>
        <w:pStyle w:val="TDC2"/>
        <w:rPr>
          <w:rFonts w:eastAsiaTheme="minorEastAsia"/>
          <w:noProof/>
          <w:sz w:val="24"/>
          <w:szCs w:val="24"/>
          <w:lang w:eastAsia="es-ES"/>
        </w:rPr>
      </w:pPr>
      <w:hyperlink w:anchor="_Toc215132558" w:history="1">
        <w:r w:rsidRPr="00EE63A0">
          <w:rPr>
            <w:rStyle w:val="Hipervnculo"/>
            <w:noProof/>
          </w:rPr>
          <w:t>3.</w:t>
        </w:r>
        <w:r>
          <w:rPr>
            <w:rFonts w:eastAsiaTheme="minorEastAsia"/>
            <w:noProof/>
            <w:sz w:val="24"/>
            <w:szCs w:val="24"/>
            <w:lang w:eastAsia="es-ES"/>
          </w:rPr>
          <w:tab/>
        </w:r>
        <w:r w:rsidRPr="00EE63A0">
          <w:rPr>
            <w:rStyle w:val="Hipervnculo"/>
            <w:noProof/>
          </w:rPr>
          <w:t>Resultados de aprendizaje desarrollados en empresa.</w:t>
        </w:r>
        <w:r>
          <w:rPr>
            <w:noProof/>
            <w:webHidden/>
          </w:rPr>
          <w:tab/>
        </w:r>
        <w:r>
          <w:rPr>
            <w:noProof/>
            <w:webHidden/>
          </w:rPr>
          <w:fldChar w:fldCharType="begin"/>
        </w:r>
        <w:r>
          <w:rPr>
            <w:noProof/>
            <w:webHidden/>
          </w:rPr>
          <w:instrText xml:space="preserve"> PAGEREF _Toc215132558 \h </w:instrText>
        </w:r>
        <w:r>
          <w:rPr>
            <w:noProof/>
            <w:webHidden/>
          </w:rPr>
        </w:r>
        <w:r>
          <w:rPr>
            <w:noProof/>
            <w:webHidden/>
          </w:rPr>
          <w:fldChar w:fldCharType="separate"/>
        </w:r>
        <w:r>
          <w:rPr>
            <w:noProof/>
            <w:webHidden/>
          </w:rPr>
          <w:t>5</w:t>
        </w:r>
        <w:r>
          <w:rPr>
            <w:noProof/>
            <w:webHidden/>
          </w:rPr>
          <w:fldChar w:fldCharType="end"/>
        </w:r>
      </w:hyperlink>
    </w:p>
    <w:p w14:paraId="0D9BFD57" w14:textId="1B0E62F2" w:rsidR="00BC6D1D" w:rsidRDefault="00BC6D1D">
      <w:pPr>
        <w:pStyle w:val="TDC2"/>
        <w:rPr>
          <w:rFonts w:eastAsiaTheme="minorEastAsia"/>
          <w:noProof/>
          <w:sz w:val="24"/>
          <w:szCs w:val="24"/>
          <w:lang w:eastAsia="es-ES"/>
        </w:rPr>
      </w:pPr>
      <w:hyperlink w:anchor="_Toc215132559" w:history="1">
        <w:r w:rsidRPr="00EE63A0">
          <w:rPr>
            <w:rStyle w:val="Hipervnculo"/>
            <w:noProof/>
          </w:rPr>
          <w:t>4.</w:t>
        </w:r>
        <w:r>
          <w:rPr>
            <w:rFonts w:eastAsiaTheme="minorEastAsia"/>
            <w:noProof/>
            <w:sz w:val="24"/>
            <w:szCs w:val="24"/>
            <w:lang w:eastAsia="es-ES"/>
          </w:rPr>
          <w:tab/>
        </w:r>
        <w:r w:rsidRPr="00EE63A0">
          <w:rPr>
            <w:rStyle w:val="Hipervnculo"/>
            <w:noProof/>
          </w:rPr>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r>
          <w:rPr>
            <w:noProof/>
            <w:webHidden/>
          </w:rPr>
          <w:tab/>
        </w:r>
        <w:r>
          <w:rPr>
            <w:noProof/>
            <w:webHidden/>
          </w:rPr>
          <w:fldChar w:fldCharType="begin"/>
        </w:r>
        <w:r>
          <w:rPr>
            <w:noProof/>
            <w:webHidden/>
          </w:rPr>
          <w:instrText xml:space="preserve"> PAGEREF _Toc215132559 \h </w:instrText>
        </w:r>
        <w:r>
          <w:rPr>
            <w:noProof/>
            <w:webHidden/>
          </w:rPr>
        </w:r>
        <w:r>
          <w:rPr>
            <w:noProof/>
            <w:webHidden/>
          </w:rPr>
          <w:fldChar w:fldCharType="separate"/>
        </w:r>
        <w:r>
          <w:rPr>
            <w:noProof/>
            <w:webHidden/>
          </w:rPr>
          <w:t>6</w:t>
        </w:r>
        <w:r>
          <w:rPr>
            <w:noProof/>
            <w:webHidden/>
          </w:rPr>
          <w:fldChar w:fldCharType="end"/>
        </w:r>
      </w:hyperlink>
    </w:p>
    <w:p w14:paraId="34529E4A" w14:textId="3CDDE7DC" w:rsidR="00BC6D1D" w:rsidRDefault="00BC6D1D">
      <w:pPr>
        <w:pStyle w:val="TDC2"/>
        <w:rPr>
          <w:rFonts w:eastAsiaTheme="minorEastAsia"/>
          <w:noProof/>
          <w:sz w:val="24"/>
          <w:szCs w:val="24"/>
          <w:lang w:eastAsia="es-ES"/>
        </w:rPr>
      </w:pPr>
      <w:hyperlink w:anchor="_Toc215132560" w:history="1">
        <w:r w:rsidRPr="00EE63A0">
          <w:rPr>
            <w:rStyle w:val="Hipervnculo"/>
            <w:noProof/>
          </w:rPr>
          <w:t>5.</w:t>
        </w:r>
        <w:r>
          <w:rPr>
            <w:rFonts w:eastAsiaTheme="minorEastAsia"/>
            <w:noProof/>
            <w:sz w:val="24"/>
            <w:szCs w:val="24"/>
            <w:lang w:eastAsia="es-ES"/>
          </w:rPr>
          <w:tab/>
        </w:r>
        <w:r w:rsidRPr="00EE63A0">
          <w:rPr>
            <w:rStyle w:val="Hipervnculo"/>
            <w:noProof/>
          </w:rPr>
          <w:t>CRITERIOS DE EVALUACIÓN.</w:t>
        </w:r>
        <w:r>
          <w:rPr>
            <w:noProof/>
            <w:webHidden/>
          </w:rPr>
          <w:tab/>
        </w:r>
        <w:r>
          <w:rPr>
            <w:noProof/>
            <w:webHidden/>
          </w:rPr>
          <w:fldChar w:fldCharType="begin"/>
        </w:r>
        <w:r>
          <w:rPr>
            <w:noProof/>
            <w:webHidden/>
          </w:rPr>
          <w:instrText xml:space="preserve"> PAGEREF _Toc215132560 \h </w:instrText>
        </w:r>
        <w:r>
          <w:rPr>
            <w:noProof/>
            <w:webHidden/>
          </w:rPr>
        </w:r>
        <w:r>
          <w:rPr>
            <w:noProof/>
            <w:webHidden/>
          </w:rPr>
          <w:fldChar w:fldCharType="separate"/>
        </w:r>
        <w:r>
          <w:rPr>
            <w:noProof/>
            <w:webHidden/>
          </w:rPr>
          <w:t>7</w:t>
        </w:r>
        <w:r>
          <w:rPr>
            <w:noProof/>
            <w:webHidden/>
          </w:rPr>
          <w:fldChar w:fldCharType="end"/>
        </w:r>
      </w:hyperlink>
    </w:p>
    <w:p w14:paraId="608F52C0" w14:textId="3F1E9090" w:rsidR="00BC6D1D" w:rsidRDefault="00BC6D1D">
      <w:pPr>
        <w:pStyle w:val="TDC2"/>
        <w:rPr>
          <w:rFonts w:eastAsiaTheme="minorEastAsia"/>
          <w:noProof/>
          <w:sz w:val="24"/>
          <w:szCs w:val="24"/>
          <w:lang w:eastAsia="es-ES"/>
        </w:rPr>
      </w:pPr>
      <w:hyperlink w:anchor="_Toc215132561" w:history="1">
        <w:r w:rsidRPr="00EE63A0">
          <w:rPr>
            <w:rStyle w:val="Hipervnculo"/>
            <w:noProof/>
          </w:rPr>
          <w:t>6.</w:t>
        </w:r>
        <w:r>
          <w:rPr>
            <w:rFonts w:eastAsiaTheme="minorEastAsia"/>
            <w:noProof/>
            <w:sz w:val="24"/>
            <w:szCs w:val="24"/>
            <w:lang w:eastAsia="es-ES"/>
          </w:rPr>
          <w:tab/>
        </w:r>
        <w:r w:rsidRPr="00EE63A0">
          <w:rPr>
            <w:rStyle w:val="Hipervnculo"/>
            <w:noProof/>
          </w:rPr>
          <w:t>SISTEMA DE CALIFICACIÓN.</w:t>
        </w:r>
        <w:r>
          <w:rPr>
            <w:noProof/>
            <w:webHidden/>
          </w:rPr>
          <w:tab/>
        </w:r>
        <w:r>
          <w:rPr>
            <w:noProof/>
            <w:webHidden/>
          </w:rPr>
          <w:fldChar w:fldCharType="begin"/>
        </w:r>
        <w:r>
          <w:rPr>
            <w:noProof/>
            <w:webHidden/>
          </w:rPr>
          <w:instrText xml:space="preserve"> PAGEREF _Toc215132561 \h </w:instrText>
        </w:r>
        <w:r>
          <w:rPr>
            <w:noProof/>
            <w:webHidden/>
          </w:rPr>
        </w:r>
        <w:r>
          <w:rPr>
            <w:noProof/>
            <w:webHidden/>
          </w:rPr>
          <w:fldChar w:fldCharType="separate"/>
        </w:r>
        <w:r>
          <w:rPr>
            <w:noProof/>
            <w:webHidden/>
          </w:rPr>
          <w:t>7</w:t>
        </w:r>
        <w:r>
          <w:rPr>
            <w:noProof/>
            <w:webHidden/>
          </w:rPr>
          <w:fldChar w:fldCharType="end"/>
        </w:r>
      </w:hyperlink>
    </w:p>
    <w:p w14:paraId="75666FBB" w14:textId="227CACBD" w:rsidR="00BC6D1D" w:rsidRDefault="00BC6D1D">
      <w:pPr>
        <w:pStyle w:val="TDC2"/>
        <w:rPr>
          <w:rFonts w:eastAsiaTheme="minorEastAsia"/>
          <w:noProof/>
          <w:sz w:val="24"/>
          <w:szCs w:val="24"/>
          <w:lang w:eastAsia="es-ES"/>
        </w:rPr>
      </w:pPr>
      <w:hyperlink w:anchor="_Toc215132562" w:history="1">
        <w:r w:rsidRPr="00EE63A0">
          <w:rPr>
            <w:rStyle w:val="Hipervnculo"/>
            <w:rFonts w:eastAsia="Arial Unicode MS"/>
            <w:noProof/>
            <w:bdr w:val="nil"/>
            <w:lang w:val="es-ES_tradnl" w:eastAsia="es-ES"/>
          </w:rPr>
          <w:t>7.</w:t>
        </w:r>
        <w:r>
          <w:rPr>
            <w:rFonts w:eastAsiaTheme="minorEastAsia"/>
            <w:noProof/>
            <w:sz w:val="24"/>
            <w:szCs w:val="24"/>
            <w:lang w:eastAsia="es-ES"/>
          </w:rPr>
          <w:tab/>
        </w:r>
        <w:r w:rsidRPr="00EE63A0">
          <w:rPr>
            <w:rStyle w:val="Hipervnculo"/>
            <w:rFonts w:eastAsia="Arial Unicode MS"/>
            <w:noProof/>
            <w:bdr w:val="nil"/>
            <w:lang w:val="es-ES_tradnl" w:eastAsia="es-ES"/>
          </w:rPr>
          <w:t>RECUPERACIÓN</w:t>
        </w:r>
        <w:r>
          <w:rPr>
            <w:noProof/>
            <w:webHidden/>
          </w:rPr>
          <w:tab/>
        </w:r>
        <w:r>
          <w:rPr>
            <w:noProof/>
            <w:webHidden/>
          </w:rPr>
          <w:fldChar w:fldCharType="begin"/>
        </w:r>
        <w:r>
          <w:rPr>
            <w:noProof/>
            <w:webHidden/>
          </w:rPr>
          <w:instrText xml:space="preserve"> PAGEREF _Toc215132562 \h </w:instrText>
        </w:r>
        <w:r>
          <w:rPr>
            <w:noProof/>
            <w:webHidden/>
          </w:rPr>
        </w:r>
        <w:r>
          <w:rPr>
            <w:noProof/>
            <w:webHidden/>
          </w:rPr>
          <w:fldChar w:fldCharType="separate"/>
        </w:r>
        <w:r>
          <w:rPr>
            <w:noProof/>
            <w:webHidden/>
          </w:rPr>
          <w:t>9</w:t>
        </w:r>
        <w:r>
          <w:rPr>
            <w:noProof/>
            <w:webHidden/>
          </w:rPr>
          <w:fldChar w:fldCharType="end"/>
        </w:r>
      </w:hyperlink>
    </w:p>
    <w:p w14:paraId="75D94CEB" w14:textId="0517EF3B" w:rsidR="00BC6D1D" w:rsidRDefault="00BC6D1D">
      <w:pPr>
        <w:pStyle w:val="TDC2"/>
        <w:rPr>
          <w:rFonts w:eastAsiaTheme="minorEastAsia"/>
          <w:noProof/>
          <w:sz w:val="24"/>
          <w:szCs w:val="24"/>
          <w:lang w:eastAsia="es-ES"/>
        </w:rPr>
      </w:pPr>
      <w:hyperlink w:anchor="_Toc215132563" w:history="1">
        <w:r w:rsidRPr="00EE63A0">
          <w:rPr>
            <w:rStyle w:val="Hipervnculo"/>
            <w:noProof/>
          </w:rPr>
          <w:t>8.</w:t>
        </w:r>
        <w:r>
          <w:rPr>
            <w:rFonts w:eastAsiaTheme="minorEastAsia"/>
            <w:noProof/>
            <w:sz w:val="24"/>
            <w:szCs w:val="24"/>
            <w:lang w:eastAsia="es-ES"/>
          </w:rPr>
          <w:tab/>
        </w:r>
        <w:r w:rsidRPr="00EE63A0">
          <w:rPr>
            <w:rStyle w:val="Hipervnculo"/>
            <w:noProof/>
          </w:rPr>
          <w:t>PÉRDIDA DE EVALUACIÓN CONTINUA</w:t>
        </w:r>
        <w:r>
          <w:rPr>
            <w:noProof/>
            <w:webHidden/>
          </w:rPr>
          <w:tab/>
        </w:r>
        <w:r>
          <w:rPr>
            <w:noProof/>
            <w:webHidden/>
          </w:rPr>
          <w:fldChar w:fldCharType="begin"/>
        </w:r>
        <w:r>
          <w:rPr>
            <w:noProof/>
            <w:webHidden/>
          </w:rPr>
          <w:instrText xml:space="preserve"> PAGEREF _Toc215132563 \h </w:instrText>
        </w:r>
        <w:r>
          <w:rPr>
            <w:noProof/>
            <w:webHidden/>
          </w:rPr>
        </w:r>
        <w:r>
          <w:rPr>
            <w:noProof/>
            <w:webHidden/>
          </w:rPr>
          <w:fldChar w:fldCharType="separate"/>
        </w:r>
        <w:r>
          <w:rPr>
            <w:noProof/>
            <w:webHidden/>
          </w:rPr>
          <w:t>9</w:t>
        </w:r>
        <w:r>
          <w:rPr>
            <w:noProof/>
            <w:webHidden/>
          </w:rPr>
          <w:fldChar w:fldCharType="end"/>
        </w:r>
      </w:hyperlink>
    </w:p>
    <w:p w14:paraId="2C68DA78" w14:textId="2334E8DE" w:rsidR="00BC6D1D" w:rsidRDefault="00BC6D1D">
      <w:pPr>
        <w:pStyle w:val="TDC2"/>
        <w:rPr>
          <w:rFonts w:eastAsiaTheme="minorEastAsia"/>
          <w:noProof/>
          <w:sz w:val="24"/>
          <w:szCs w:val="24"/>
          <w:lang w:eastAsia="es-ES"/>
        </w:rPr>
      </w:pPr>
      <w:hyperlink w:anchor="_Toc215132564" w:history="1">
        <w:r w:rsidRPr="00EE63A0">
          <w:rPr>
            <w:rStyle w:val="Hipervnculo"/>
            <w:noProof/>
          </w:rPr>
          <w:t>9.</w:t>
        </w:r>
        <w:r>
          <w:rPr>
            <w:rFonts w:eastAsiaTheme="minorEastAsia"/>
            <w:noProof/>
            <w:sz w:val="24"/>
            <w:szCs w:val="24"/>
            <w:lang w:eastAsia="es-ES"/>
          </w:rPr>
          <w:tab/>
        </w:r>
        <w:r w:rsidRPr="00EE63A0">
          <w:rPr>
            <w:rStyle w:val="Hipervnculo"/>
            <w:noProof/>
          </w:rPr>
          <w:t>PLAN DE RECUPERACIÓN PARA MÓDULOS PENDIENTES.</w:t>
        </w:r>
        <w:r>
          <w:rPr>
            <w:noProof/>
            <w:webHidden/>
          </w:rPr>
          <w:tab/>
        </w:r>
        <w:r>
          <w:rPr>
            <w:noProof/>
            <w:webHidden/>
          </w:rPr>
          <w:fldChar w:fldCharType="begin"/>
        </w:r>
        <w:r>
          <w:rPr>
            <w:noProof/>
            <w:webHidden/>
          </w:rPr>
          <w:instrText xml:space="preserve"> PAGEREF _Toc215132564 \h </w:instrText>
        </w:r>
        <w:r>
          <w:rPr>
            <w:noProof/>
            <w:webHidden/>
          </w:rPr>
        </w:r>
        <w:r>
          <w:rPr>
            <w:noProof/>
            <w:webHidden/>
          </w:rPr>
          <w:fldChar w:fldCharType="separate"/>
        </w:r>
        <w:r>
          <w:rPr>
            <w:noProof/>
            <w:webHidden/>
          </w:rPr>
          <w:t>9</w:t>
        </w:r>
        <w:r>
          <w:rPr>
            <w:noProof/>
            <w:webHidden/>
          </w:rPr>
          <w:fldChar w:fldCharType="end"/>
        </w:r>
      </w:hyperlink>
    </w:p>
    <w:p w14:paraId="4D91F440" w14:textId="1B721CC4" w:rsidR="00BC6D1D" w:rsidRDefault="00BC6D1D">
      <w:pPr>
        <w:pStyle w:val="TDC2"/>
        <w:rPr>
          <w:rFonts w:eastAsiaTheme="minorEastAsia"/>
          <w:noProof/>
          <w:sz w:val="24"/>
          <w:szCs w:val="24"/>
          <w:lang w:eastAsia="es-ES"/>
        </w:rPr>
      </w:pPr>
      <w:hyperlink w:anchor="_Toc215132565" w:history="1">
        <w:r w:rsidRPr="00EE63A0">
          <w:rPr>
            <w:rStyle w:val="Hipervnculo"/>
            <w:noProof/>
          </w:rPr>
          <w:t>10.</w:t>
        </w:r>
        <w:r>
          <w:rPr>
            <w:rFonts w:eastAsiaTheme="minorEastAsia"/>
            <w:noProof/>
            <w:sz w:val="24"/>
            <w:szCs w:val="24"/>
            <w:lang w:eastAsia="es-ES"/>
          </w:rPr>
          <w:tab/>
        </w:r>
        <w:r w:rsidRPr="00EE63A0">
          <w:rPr>
            <w:rStyle w:val="Hipervnculo"/>
            <w:noProof/>
          </w:rPr>
          <w:t>La planificación de las actividades de recuperación de los módulos pendientes de superación, y expresamente aquellas que pueden ser realizables de forma autónoma por el alumnado.</w:t>
        </w:r>
        <w:r>
          <w:rPr>
            <w:noProof/>
            <w:webHidden/>
          </w:rPr>
          <w:tab/>
        </w:r>
        <w:r>
          <w:rPr>
            <w:noProof/>
            <w:webHidden/>
          </w:rPr>
          <w:fldChar w:fldCharType="begin"/>
        </w:r>
        <w:r>
          <w:rPr>
            <w:noProof/>
            <w:webHidden/>
          </w:rPr>
          <w:instrText xml:space="preserve"> PAGEREF _Toc215132565 \h </w:instrText>
        </w:r>
        <w:r>
          <w:rPr>
            <w:noProof/>
            <w:webHidden/>
          </w:rPr>
        </w:r>
        <w:r>
          <w:rPr>
            <w:noProof/>
            <w:webHidden/>
          </w:rPr>
          <w:fldChar w:fldCharType="separate"/>
        </w:r>
        <w:r>
          <w:rPr>
            <w:noProof/>
            <w:webHidden/>
          </w:rPr>
          <w:t>10</w:t>
        </w:r>
        <w:r>
          <w:rPr>
            <w:noProof/>
            <w:webHidden/>
          </w:rPr>
          <w:fldChar w:fldCharType="end"/>
        </w:r>
      </w:hyperlink>
    </w:p>
    <w:p w14:paraId="302A0799" w14:textId="7354201A" w:rsidR="004A6263" w:rsidRDefault="00262232" w:rsidP="007C66BA">
      <w:pPr>
        <w:pStyle w:val="TDC2"/>
      </w:pPr>
      <w:r>
        <w:fldChar w:fldCharType="end"/>
      </w:r>
      <w:r w:rsidR="00CE5C5F">
        <w:br w:type="page"/>
      </w:r>
    </w:p>
    <w:p w14:paraId="55939AF8" w14:textId="03BF7945" w:rsidR="00175480" w:rsidRDefault="00175480" w:rsidP="00FD098C">
      <w:pPr>
        <w:pStyle w:val="Ttulo2"/>
        <w:numPr>
          <w:ilvl w:val="0"/>
          <w:numId w:val="1"/>
        </w:numPr>
        <w:jc w:val="both"/>
      </w:pPr>
      <w:bookmarkStart w:id="0" w:name="_Toc215132556"/>
      <w:r>
        <w:lastRenderedPageBreak/>
        <w:t>Introducción</w:t>
      </w:r>
      <w:bookmarkEnd w:id="0"/>
    </w:p>
    <w:p w14:paraId="701DA665" w14:textId="77777777" w:rsidR="00175480" w:rsidRDefault="00175480" w:rsidP="00175480"/>
    <w:tbl>
      <w:tblPr>
        <w:tblStyle w:val="TableGrid"/>
        <w:tblW w:w="9067" w:type="dxa"/>
        <w:tblInd w:w="5" w:type="dxa"/>
        <w:tblCellMar>
          <w:top w:w="130" w:type="dxa"/>
          <w:left w:w="108" w:type="dxa"/>
          <w:right w:w="46" w:type="dxa"/>
        </w:tblCellMar>
        <w:tblLook w:val="04A0" w:firstRow="1" w:lastRow="0" w:firstColumn="1" w:lastColumn="0" w:noHBand="0" w:noVBand="1"/>
      </w:tblPr>
      <w:tblGrid>
        <w:gridCol w:w="3823"/>
        <w:gridCol w:w="2551"/>
        <w:gridCol w:w="2687"/>
        <w:gridCol w:w="6"/>
      </w:tblGrid>
      <w:tr w:rsidR="00175480" w14:paraId="52C23EF6" w14:textId="77777777" w:rsidTr="00175480">
        <w:trPr>
          <w:gridAfter w:val="1"/>
          <w:wAfter w:w="6" w:type="dxa"/>
          <w:trHeight w:val="499"/>
        </w:trPr>
        <w:tc>
          <w:tcPr>
            <w:tcW w:w="9061" w:type="dxa"/>
            <w:gridSpan w:val="3"/>
            <w:tcBorders>
              <w:top w:val="single" w:sz="4" w:space="0" w:color="FFC000"/>
              <w:left w:val="nil"/>
              <w:bottom w:val="single" w:sz="4" w:space="0" w:color="FFC000"/>
              <w:right w:val="single" w:sz="4" w:space="0" w:color="FFC000"/>
            </w:tcBorders>
            <w:shd w:val="clear" w:color="auto" w:fill="FAE2D5" w:themeFill="accent2" w:themeFillTint="33"/>
            <w:vAlign w:val="center"/>
          </w:tcPr>
          <w:p w14:paraId="55AFC26A" w14:textId="77DEF0D5" w:rsidR="00175480" w:rsidRDefault="00175480" w:rsidP="008310F0">
            <w:pPr>
              <w:spacing w:line="259" w:lineRule="auto"/>
              <w:ind w:right="62"/>
              <w:jc w:val="center"/>
            </w:pPr>
            <w:r>
              <w:rPr>
                <w:b/>
              </w:rPr>
              <w:t xml:space="preserve">Módulo profesional de </w:t>
            </w:r>
            <w:r w:rsidR="002753FC" w:rsidRPr="002753FC">
              <w:rPr>
                <w:b/>
                <w:bCs/>
              </w:rPr>
              <w:t>GESTIÓN FINANCIERA</w:t>
            </w:r>
          </w:p>
        </w:tc>
      </w:tr>
      <w:tr w:rsidR="0060014D" w14:paraId="5EB36228"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96BDCF1" w14:textId="4A7ED39C" w:rsidR="0060014D" w:rsidRDefault="0076758E" w:rsidP="0060014D">
            <w:pPr>
              <w:rPr>
                <w:b/>
              </w:rPr>
            </w:pPr>
            <w:r>
              <w:rPr>
                <w:b/>
              </w:rPr>
              <w:t>Título</w:t>
            </w:r>
            <w:r w:rsidR="0060014D">
              <w:rPr>
                <w:b/>
              </w:rPr>
              <w:t xml:space="preserve"> del ciclo</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3A07F79F" w14:textId="6076C12A" w:rsidR="0060014D" w:rsidRPr="00A530AF" w:rsidRDefault="0060014D" w:rsidP="0060014D">
            <w:r w:rsidRPr="00A530AF">
              <w:t>CICLO FORMATIVO DE GRADO SUPERIOR EN ADMINISTRACIÓN Y FINANZAS</w:t>
            </w:r>
          </w:p>
        </w:tc>
      </w:tr>
      <w:tr w:rsidR="0060014D" w:rsidRPr="00175480" w14:paraId="2CB1A52C"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60014D" w:rsidRDefault="0060014D" w:rsidP="0060014D">
            <w:pPr>
              <w:spacing w:line="259" w:lineRule="auto"/>
              <w:rPr>
                <w:b/>
              </w:rPr>
            </w:pPr>
            <w:r>
              <w:rPr>
                <w:b/>
              </w:rPr>
              <w:t>Currículo</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2C9744FE" w:rsidR="0060014D" w:rsidRPr="00A530AF" w:rsidRDefault="00024FAA" w:rsidP="0060014D">
            <w:r w:rsidRPr="00A530AF">
              <w:rPr>
                <w:b/>
                <w:bCs/>
              </w:rPr>
              <w:t>ORDEN EDU/1288/2024, de 26 de noviembre</w:t>
            </w:r>
          </w:p>
        </w:tc>
      </w:tr>
      <w:tr w:rsidR="0060014D" w14:paraId="2110DAA9"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00F65723" w14:textId="77777777" w:rsidR="0060014D" w:rsidRDefault="0060014D" w:rsidP="0060014D">
            <w:pPr>
              <w:spacing w:line="259" w:lineRule="auto"/>
            </w:pPr>
            <w:r>
              <w:rPr>
                <w:b/>
              </w:rPr>
              <w:t xml:space="preserve">Código: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5797F2F" w14:textId="32A736C7" w:rsidR="0060014D" w:rsidRPr="00A530AF" w:rsidRDefault="0060014D" w:rsidP="0060014D">
            <w:pPr>
              <w:spacing w:line="259" w:lineRule="auto"/>
            </w:pPr>
            <w:r w:rsidRPr="00A530AF">
              <w:t>06</w:t>
            </w:r>
            <w:r w:rsidR="006E4E54" w:rsidRPr="00A530AF">
              <w:t>48</w:t>
            </w:r>
          </w:p>
        </w:tc>
      </w:tr>
      <w:tr w:rsidR="0060014D" w14:paraId="17D58653" w14:textId="77777777" w:rsidTr="00175480">
        <w:trPr>
          <w:gridAfter w:val="1"/>
          <w:wAfter w:w="6" w:type="dxa"/>
          <w:trHeight w:val="1006"/>
        </w:trPr>
        <w:tc>
          <w:tcPr>
            <w:tcW w:w="3823" w:type="dxa"/>
            <w:tcBorders>
              <w:top w:val="single" w:sz="4" w:space="0" w:color="FFC000"/>
              <w:left w:val="single" w:sz="4" w:space="0" w:color="FFC000"/>
              <w:bottom w:val="single" w:sz="4" w:space="0" w:color="FFC000"/>
              <w:right w:val="single" w:sz="4" w:space="0" w:color="FFC000"/>
            </w:tcBorders>
            <w:shd w:val="clear" w:color="auto" w:fill="FFF2CC"/>
          </w:tcPr>
          <w:p w14:paraId="1EA1474B" w14:textId="77777777" w:rsidR="0060014D" w:rsidRDefault="0060014D" w:rsidP="0060014D">
            <w:pPr>
              <w:spacing w:line="259" w:lineRule="auto"/>
            </w:pPr>
            <w:r>
              <w:rPr>
                <w:b/>
              </w:rPr>
              <w:t xml:space="preserve">Unidad de competencia: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499FB38B" w14:textId="28F06348" w:rsidR="00195CD5" w:rsidRPr="00A530AF" w:rsidRDefault="00195CD5" w:rsidP="00195CD5">
            <w:pPr>
              <w:spacing w:line="259" w:lineRule="auto"/>
              <w:ind w:right="61"/>
              <w:rPr>
                <w:b/>
                <w:bCs/>
              </w:rPr>
            </w:pPr>
            <w:r w:rsidRPr="00A530AF">
              <w:rPr>
                <w:b/>
                <w:bCs/>
              </w:rPr>
              <w:t xml:space="preserve">  UC0237_3: Realizar la gestión y control administrativo de recursos humanos</w:t>
            </w:r>
            <w:r w:rsidR="0076758E" w:rsidRPr="00A530AF">
              <w:rPr>
                <w:b/>
                <w:bCs/>
              </w:rPr>
              <w:t>.</w:t>
            </w:r>
          </w:p>
          <w:p w14:paraId="0EB7C440" w14:textId="291D86C4" w:rsidR="00195CD5" w:rsidRPr="00A530AF" w:rsidRDefault="00195CD5" w:rsidP="00195CD5">
            <w:pPr>
              <w:spacing w:line="259" w:lineRule="auto"/>
              <w:ind w:right="61"/>
              <w:rPr>
                <w:b/>
                <w:bCs/>
              </w:rPr>
            </w:pPr>
            <w:r w:rsidRPr="00A530AF">
              <w:rPr>
                <w:b/>
                <w:bCs/>
              </w:rPr>
              <w:t xml:space="preserve">  UC0238_3: Realizar el apoyo administrativo a las tareas de selección, formación y desarrollo de recursos humanos</w:t>
            </w:r>
          </w:p>
          <w:p w14:paraId="2C38BDC9" w14:textId="5A249CC9" w:rsidR="0060014D" w:rsidRPr="00A530AF" w:rsidRDefault="0060014D" w:rsidP="0060014D">
            <w:pPr>
              <w:spacing w:line="259" w:lineRule="auto"/>
              <w:ind w:right="61"/>
            </w:pPr>
          </w:p>
        </w:tc>
      </w:tr>
      <w:tr w:rsidR="0060014D" w14:paraId="7014226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58EE61E" w14:textId="77777777" w:rsidR="0060014D" w:rsidRDefault="0060014D" w:rsidP="0060014D">
            <w:pPr>
              <w:spacing w:line="259" w:lineRule="auto"/>
            </w:pPr>
            <w:r>
              <w:rPr>
                <w:b/>
              </w:rPr>
              <w:t xml:space="preserve">Ciclo formativo: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61F0BCB" w14:textId="6D79F55E" w:rsidR="0060014D" w:rsidRPr="00A530AF" w:rsidRDefault="0060014D" w:rsidP="0060014D">
            <w:pPr>
              <w:spacing w:line="259" w:lineRule="auto"/>
            </w:pPr>
            <w:r w:rsidRPr="00A530AF">
              <w:t>G. Superior</w:t>
            </w:r>
            <w:r w:rsidR="0076758E" w:rsidRPr="00A530AF">
              <w:t xml:space="preserve"> de administración y finanzas</w:t>
            </w:r>
          </w:p>
        </w:tc>
      </w:tr>
      <w:tr w:rsidR="0060014D" w14:paraId="0BE0A5D0" w14:textId="77777777" w:rsidTr="00175480">
        <w:trPr>
          <w:gridAfter w:val="1"/>
          <w:wAfter w:w="6" w:type="dxa"/>
          <w:trHeight w:val="499"/>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60014D" w:rsidRDefault="0060014D" w:rsidP="0060014D">
            <w:pPr>
              <w:spacing w:line="259" w:lineRule="auto"/>
            </w:pPr>
            <w:r>
              <w:rPr>
                <w:b/>
              </w:rPr>
              <w:t xml:space="preserve">Curso: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0F00DF04" w:rsidR="0060014D" w:rsidRPr="00A530AF" w:rsidRDefault="0076758E" w:rsidP="0060014D">
            <w:pPr>
              <w:spacing w:line="259" w:lineRule="auto"/>
            </w:pPr>
            <w:r w:rsidRPr="00A530AF">
              <w:t>Primero</w:t>
            </w:r>
          </w:p>
        </w:tc>
      </w:tr>
      <w:tr w:rsidR="0060014D" w14:paraId="6C4DD6F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4445DAD4" w14:textId="77777777" w:rsidR="0060014D" w:rsidRDefault="0060014D" w:rsidP="0060014D">
            <w:pPr>
              <w:spacing w:line="259" w:lineRule="auto"/>
            </w:pPr>
            <w:r>
              <w:rPr>
                <w:b/>
              </w:rPr>
              <w:t xml:space="preserve">Título: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46E8CEAE" w14:textId="61C44F05" w:rsidR="0060014D" w:rsidRPr="00A530AF" w:rsidRDefault="0060014D" w:rsidP="0060014D">
            <w:pPr>
              <w:spacing w:line="259" w:lineRule="auto"/>
            </w:pPr>
            <w:r w:rsidRPr="00A530AF">
              <w:rPr>
                <w:b/>
                <w:bCs/>
              </w:rPr>
              <w:t>Técnico Superior en Administración y Finanzas</w:t>
            </w:r>
          </w:p>
        </w:tc>
      </w:tr>
      <w:tr w:rsidR="0060014D" w14:paraId="011688CC" w14:textId="77777777" w:rsidTr="00175480">
        <w:trPr>
          <w:gridAfter w:val="1"/>
          <w:wAfter w:w="6" w:type="dxa"/>
          <w:trHeight w:val="502"/>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60014D" w:rsidRDefault="0060014D" w:rsidP="0060014D">
            <w:pPr>
              <w:spacing w:line="259" w:lineRule="auto"/>
            </w:pPr>
            <w:r>
              <w:rPr>
                <w:b/>
              </w:rPr>
              <w:t xml:space="preserve">Familia profesional: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1B2CA210" w:rsidR="0060014D" w:rsidRPr="00A530AF" w:rsidRDefault="0060014D" w:rsidP="0060014D">
            <w:pPr>
              <w:spacing w:line="259" w:lineRule="auto"/>
            </w:pPr>
            <w:r w:rsidRPr="00A530AF">
              <w:t>Administración y Gestión</w:t>
            </w:r>
          </w:p>
        </w:tc>
      </w:tr>
      <w:tr w:rsidR="0060014D" w14:paraId="226ED752" w14:textId="77777777" w:rsidTr="00175480">
        <w:trPr>
          <w:gridAfter w:val="1"/>
          <w:wAfter w:w="6" w:type="dxa"/>
          <w:trHeight w:val="504"/>
        </w:trPr>
        <w:tc>
          <w:tcPr>
            <w:tcW w:w="3823" w:type="dxa"/>
            <w:tcBorders>
              <w:top w:val="single" w:sz="4" w:space="0" w:color="FFC000"/>
              <w:left w:val="single" w:sz="4" w:space="0" w:color="FFC000"/>
              <w:bottom w:val="single" w:sz="4" w:space="0" w:color="FFC000"/>
              <w:right w:val="single" w:sz="4" w:space="0" w:color="FFC000"/>
            </w:tcBorders>
            <w:vAlign w:val="center"/>
          </w:tcPr>
          <w:p w14:paraId="588A9AF7" w14:textId="77777777" w:rsidR="0060014D" w:rsidRDefault="0060014D" w:rsidP="0060014D">
            <w:pPr>
              <w:spacing w:line="259" w:lineRule="auto"/>
            </w:pPr>
            <w:r>
              <w:rPr>
                <w:b/>
              </w:rPr>
              <w:t xml:space="preserve">Carga horaria curso: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5867D54D" w14:textId="3BBDBF74" w:rsidR="0060014D" w:rsidRPr="00A530AF" w:rsidRDefault="00A750CE" w:rsidP="0060014D">
            <w:pPr>
              <w:spacing w:line="259" w:lineRule="auto"/>
            </w:pPr>
            <w:r w:rsidRPr="00A530AF">
              <w:t>68 horas</w:t>
            </w:r>
          </w:p>
        </w:tc>
      </w:tr>
      <w:tr w:rsidR="0060014D" w14:paraId="322AF5BF" w14:textId="77777777" w:rsidTr="00175480">
        <w:trPr>
          <w:gridAfter w:val="1"/>
          <w:wAfter w:w="6" w:type="dxa"/>
          <w:trHeight w:val="503"/>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60014D" w:rsidRDefault="0060014D" w:rsidP="0060014D">
            <w:pPr>
              <w:spacing w:line="259" w:lineRule="auto"/>
            </w:pPr>
            <w:r>
              <w:rPr>
                <w:b/>
              </w:rPr>
              <w:t xml:space="preserve">Distribución horaria semanal: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495D3BAD" w:rsidR="0060014D" w:rsidRPr="00A530AF" w:rsidRDefault="00A750CE" w:rsidP="0060014D">
            <w:pPr>
              <w:spacing w:line="259" w:lineRule="auto"/>
            </w:pPr>
            <w:r w:rsidRPr="00A530AF">
              <w:t>2 horas</w:t>
            </w:r>
          </w:p>
        </w:tc>
      </w:tr>
      <w:tr w:rsidR="0060014D" w14:paraId="30569AAC" w14:textId="77777777" w:rsidTr="00561C62">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52278BA" w14:textId="77777777" w:rsidR="0060014D" w:rsidRDefault="0060014D" w:rsidP="0060014D">
            <w:pPr>
              <w:spacing w:line="259" w:lineRule="auto"/>
            </w:pPr>
            <w:r>
              <w:rPr>
                <w:b/>
              </w:rPr>
              <w:t xml:space="preserve">Distribución horaria trimestral: </w:t>
            </w:r>
          </w:p>
        </w:tc>
        <w:tc>
          <w:tcPr>
            <w:tcW w:w="2551" w:type="dxa"/>
            <w:tcBorders>
              <w:top w:val="single" w:sz="4" w:space="0" w:color="FFC000"/>
              <w:left w:val="single" w:sz="4" w:space="0" w:color="FFC000"/>
              <w:bottom w:val="single" w:sz="4" w:space="0" w:color="FFC000"/>
              <w:right w:val="single" w:sz="4" w:space="0" w:color="FFC000"/>
            </w:tcBorders>
            <w:shd w:val="clear" w:color="auto" w:fill="ED7D31"/>
            <w:vAlign w:val="center"/>
          </w:tcPr>
          <w:p w14:paraId="067E5755" w14:textId="03682B96" w:rsidR="0060014D" w:rsidRDefault="0060014D" w:rsidP="0060014D">
            <w:pPr>
              <w:spacing w:line="259" w:lineRule="auto"/>
              <w:ind w:right="63"/>
              <w:jc w:val="center"/>
            </w:pPr>
            <w:r>
              <w:rPr>
                <w:b/>
              </w:rPr>
              <w:t xml:space="preserve">Trimestre 1º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D7D31"/>
            <w:vAlign w:val="center"/>
          </w:tcPr>
          <w:p w14:paraId="37E9109A" w14:textId="4803710C" w:rsidR="0060014D" w:rsidRDefault="0060014D" w:rsidP="0060014D">
            <w:pPr>
              <w:spacing w:line="259" w:lineRule="auto"/>
              <w:ind w:right="65"/>
              <w:jc w:val="center"/>
            </w:pPr>
            <w:r>
              <w:rPr>
                <w:b/>
              </w:rPr>
              <w:t xml:space="preserve">Trimestre 1º </w:t>
            </w:r>
          </w:p>
        </w:tc>
      </w:tr>
      <w:tr w:rsidR="0059319D" w14:paraId="15DF879C" w14:textId="77777777" w:rsidTr="00276F42">
        <w:trPr>
          <w:trHeight w:val="755"/>
        </w:trPr>
        <w:tc>
          <w:tcPr>
            <w:tcW w:w="3823" w:type="dxa"/>
            <w:tcBorders>
              <w:top w:val="single" w:sz="4" w:space="0" w:color="FFC000"/>
              <w:left w:val="single" w:sz="4" w:space="0" w:color="FFC000"/>
              <w:bottom w:val="single" w:sz="4" w:space="0" w:color="FFC000"/>
              <w:right w:val="single" w:sz="4" w:space="0" w:color="FFC000"/>
            </w:tcBorders>
          </w:tcPr>
          <w:p w14:paraId="05787A94" w14:textId="77777777" w:rsidR="0059319D" w:rsidRDefault="0059319D" w:rsidP="0059319D">
            <w:pPr>
              <w:spacing w:line="259" w:lineRule="auto"/>
            </w:pPr>
            <w:r>
              <w:rPr>
                <w:b/>
              </w:rPr>
              <w:t xml:space="preserve">Periodo: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7A032BD2" w14:textId="3A281AB4" w:rsidR="0059319D" w:rsidRPr="00A530AF" w:rsidRDefault="0059319D" w:rsidP="0059319D">
            <w:pPr>
              <w:spacing w:line="259" w:lineRule="auto"/>
              <w:jc w:val="center"/>
            </w:pPr>
            <w:r w:rsidRPr="00A530AF">
              <w:t xml:space="preserve">15/09/2025 al </w:t>
            </w:r>
            <w:r w:rsidR="00CF0801" w:rsidRPr="00A530AF">
              <w:t>20</w:t>
            </w:r>
            <w:r w:rsidRPr="00A530AF">
              <w:t>/1</w:t>
            </w:r>
            <w:r w:rsidR="00416B61" w:rsidRPr="00A530AF">
              <w:t>2</w:t>
            </w:r>
            <w:r w:rsidRPr="00A530AF">
              <w:t>/2025</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66B50FFF" w14:textId="7D6E97B8" w:rsidR="0059319D" w:rsidRPr="00A530AF" w:rsidRDefault="00CF0801" w:rsidP="0059319D">
            <w:pPr>
              <w:spacing w:line="259" w:lineRule="auto"/>
              <w:jc w:val="center"/>
            </w:pPr>
            <w:r w:rsidRPr="00A530AF">
              <w:t>2</w:t>
            </w:r>
            <w:r w:rsidR="00416B61" w:rsidRPr="00A530AF">
              <w:t>0</w:t>
            </w:r>
            <w:r w:rsidR="0059319D" w:rsidRPr="00A530AF">
              <w:t>/1</w:t>
            </w:r>
            <w:r w:rsidR="00416B61" w:rsidRPr="00A530AF">
              <w:t>2</w:t>
            </w:r>
            <w:r w:rsidR="0059319D" w:rsidRPr="00A530AF">
              <w:t xml:space="preserve">/2026 al </w:t>
            </w:r>
            <w:r w:rsidRPr="00A530AF">
              <w:t>2</w:t>
            </w:r>
            <w:r w:rsidR="003B3F68" w:rsidRPr="00A530AF">
              <w:t>4</w:t>
            </w:r>
            <w:r w:rsidR="0059319D" w:rsidRPr="00A530AF">
              <w:t>/0</w:t>
            </w:r>
            <w:r w:rsidR="003B3F68" w:rsidRPr="00A530AF">
              <w:t>4</w:t>
            </w:r>
            <w:r w:rsidR="0059319D" w:rsidRPr="00A530AF">
              <w:t>/2026</w:t>
            </w:r>
          </w:p>
        </w:tc>
      </w:tr>
      <w:tr w:rsidR="0059319D" w14:paraId="3F003096" w14:textId="77777777" w:rsidTr="00276F42">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B6236AD" w14:textId="77777777" w:rsidR="0059319D" w:rsidRDefault="0059319D" w:rsidP="0059319D">
            <w:pPr>
              <w:spacing w:line="259" w:lineRule="auto"/>
            </w:pPr>
            <w:r>
              <w:rPr>
                <w:b/>
              </w:rPr>
              <w:t xml:space="preserve">Horas: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41D85DDE" w14:textId="00F784A5" w:rsidR="0059319D" w:rsidRPr="00A530AF" w:rsidRDefault="00366CDD" w:rsidP="0059319D">
            <w:pPr>
              <w:spacing w:line="259" w:lineRule="auto"/>
              <w:ind w:right="59"/>
              <w:jc w:val="center"/>
            </w:pPr>
            <w:r w:rsidRPr="00A530AF">
              <w:t xml:space="preserve">34 </w:t>
            </w:r>
            <w:r w:rsidR="0059319D" w:rsidRPr="00A530AF">
              <w:t xml:space="preserve">horas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2495F161" w14:textId="7A8DF41F" w:rsidR="0059319D" w:rsidRPr="00A530AF" w:rsidRDefault="00366CDD" w:rsidP="0059319D">
            <w:pPr>
              <w:spacing w:line="259" w:lineRule="auto"/>
              <w:ind w:right="61"/>
              <w:jc w:val="center"/>
            </w:pPr>
            <w:r w:rsidRPr="00A530AF">
              <w:t xml:space="preserve">34 </w:t>
            </w:r>
            <w:r w:rsidR="0059319D" w:rsidRPr="00A530AF">
              <w:t>horas</w:t>
            </w:r>
          </w:p>
        </w:tc>
      </w:tr>
    </w:tbl>
    <w:p w14:paraId="5EB40A7A" w14:textId="77777777" w:rsidR="008E4D86" w:rsidRDefault="008E4D86" w:rsidP="008E4D86">
      <w:bookmarkStart w:id="1" w:name="_Toc207298425"/>
    </w:p>
    <w:p w14:paraId="5938E20E" w14:textId="77777777" w:rsidR="005F34CF" w:rsidRDefault="005F34CF" w:rsidP="00CD4001">
      <w:pPr>
        <w:pStyle w:val="Ttulo3"/>
      </w:pPr>
    </w:p>
    <w:p w14:paraId="54ED90A9" w14:textId="77777777" w:rsidR="005F34CF" w:rsidRDefault="005F34CF" w:rsidP="00CD4001">
      <w:pPr>
        <w:pStyle w:val="Ttulo3"/>
      </w:pPr>
    </w:p>
    <w:p w14:paraId="73B880DE" w14:textId="77777777" w:rsidR="005F34CF" w:rsidRDefault="005F34CF" w:rsidP="00CD4001">
      <w:pPr>
        <w:pStyle w:val="Ttulo3"/>
      </w:pPr>
    </w:p>
    <w:p w14:paraId="52A399D7" w14:textId="77777777" w:rsidR="005F34CF" w:rsidRDefault="005F34CF" w:rsidP="005F34CF"/>
    <w:p w14:paraId="26083806" w14:textId="785C505D" w:rsidR="00F51CEB" w:rsidRDefault="00DD0D8B" w:rsidP="00AB3BEB">
      <w:pPr>
        <w:pStyle w:val="Ttulo2"/>
        <w:numPr>
          <w:ilvl w:val="0"/>
          <w:numId w:val="1"/>
        </w:numPr>
      </w:pPr>
      <w:bookmarkStart w:id="2" w:name="_Toc215132557"/>
      <w:bookmarkEnd w:id="1"/>
      <w:r w:rsidRPr="00F51CEB">
        <w:lastRenderedPageBreak/>
        <w:t>Resultados de aprendizaje y criterios de evaluación</w:t>
      </w:r>
      <w:bookmarkEnd w:id="2"/>
    </w:p>
    <w:p w14:paraId="28EC44E5" w14:textId="77777777" w:rsidR="00A20DC7" w:rsidRDefault="00A20DC7" w:rsidP="00B70955"/>
    <w:p w14:paraId="40F0DDBD" w14:textId="7576F418" w:rsidR="00B70955" w:rsidRPr="00A20DC7" w:rsidRDefault="00A20DC7" w:rsidP="00B70955">
      <w:pPr>
        <w:rPr>
          <w:sz w:val="24"/>
          <w:szCs w:val="24"/>
        </w:rPr>
      </w:pPr>
      <w:r>
        <w:t xml:space="preserve">    </w:t>
      </w:r>
      <w:r w:rsidRPr="00A20DC7">
        <w:rPr>
          <w:sz w:val="24"/>
          <w:szCs w:val="24"/>
        </w:rPr>
        <w:t>Según la Orden EDU/1288/2024 (Anexo II)</w:t>
      </w:r>
    </w:p>
    <w:tbl>
      <w:tblPr>
        <w:tblStyle w:val="TableGrid"/>
        <w:tblW w:w="8363" w:type="dxa"/>
        <w:tblInd w:w="137" w:type="dxa"/>
        <w:tblCellMar>
          <w:left w:w="108" w:type="dxa"/>
          <w:right w:w="50" w:type="dxa"/>
        </w:tblCellMar>
        <w:tblLook w:val="04A0" w:firstRow="1" w:lastRow="0" w:firstColumn="1" w:lastColumn="0" w:noHBand="0" w:noVBand="1"/>
      </w:tblPr>
      <w:tblGrid>
        <w:gridCol w:w="554"/>
        <w:gridCol w:w="10"/>
        <w:gridCol w:w="5986"/>
        <w:gridCol w:w="885"/>
        <w:gridCol w:w="928"/>
      </w:tblGrid>
      <w:tr w:rsidR="00B70955" w:rsidRPr="00DD0D8B" w14:paraId="3745B425" w14:textId="77777777" w:rsidTr="00A20DC7">
        <w:trPr>
          <w:trHeight w:val="1006"/>
        </w:trPr>
        <w:tc>
          <w:tcPr>
            <w:tcW w:w="655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5B5FA9" w14:textId="77777777" w:rsidR="00B70955" w:rsidRPr="00DD0D8B" w:rsidRDefault="00B70955" w:rsidP="000C33E7">
            <w:pPr>
              <w:spacing w:line="259" w:lineRule="auto"/>
              <w:ind w:right="63"/>
              <w:jc w:val="center"/>
              <w:rPr>
                <w:b/>
              </w:rPr>
            </w:pPr>
            <w:r>
              <w:rPr>
                <w:b/>
              </w:rPr>
              <w:t xml:space="preserve">Resultado de Aprendizaje (RA1) </w:t>
            </w:r>
          </w:p>
        </w:tc>
        <w:tc>
          <w:tcPr>
            <w:tcW w:w="18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71C955" w14:textId="77777777" w:rsidR="00B70955" w:rsidRPr="00DD0D8B" w:rsidRDefault="00B70955" w:rsidP="000C33E7">
            <w:pPr>
              <w:spacing w:line="259" w:lineRule="auto"/>
              <w:ind w:right="63"/>
              <w:jc w:val="center"/>
              <w:rPr>
                <w:b/>
              </w:rPr>
            </w:pPr>
            <w:r>
              <w:rPr>
                <w:b/>
              </w:rPr>
              <w:t xml:space="preserve">Ponderación </w:t>
            </w:r>
          </w:p>
        </w:tc>
      </w:tr>
      <w:tr w:rsidR="00B70955" w14:paraId="7807284B" w14:textId="77777777" w:rsidTr="00A20DC7">
        <w:trPr>
          <w:trHeight w:val="759"/>
        </w:trPr>
        <w:tc>
          <w:tcPr>
            <w:tcW w:w="6550" w:type="dxa"/>
            <w:gridSpan w:val="3"/>
            <w:tcBorders>
              <w:top w:val="single" w:sz="4" w:space="0" w:color="FFC000"/>
              <w:left w:val="single" w:sz="4" w:space="0" w:color="FFC000"/>
              <w:bottom w:val="single" w:sz="4" w:space="0" w:color="FFC000"/>
              <w:right w:val="single" w:sz="4" w:space="0" w:color="FFC000"/>
            </w:tcBorders>
            <w:vAlign w:val="center"/>
          </w:tcPr>
          <w:p w14:paraId="081CC95C" w14:textId="29A30A3B" w:rsidR="00B70955" w:rsidRPr="00F27F05" w:rsidRDefault="00F27F05" w:rsidP="00F27F05">
            <w:pPr>
              <w:rPr>
                <w:bCs/>
              </w:rPr>
            </w:pPr>
            <w:r w:rsidRPr="00F27F05">
              <w:rPr>
                <w:rFonts w:ascii="Arial" w:hAnsi="Arial" w:cs="Arial"/>
                <w:bCs/>
                <w:color w:val="000000"/>
                <w:kern w:val="0"/>
              </w:rPr>
              <w:t>Identifica la estructura, los procesos y las funciones del área de recursos humanos en la organización, analizando su relación con la estrategia empresarial.</w:t>
            </w:r>
          </w:p>
        </w:tc>
        <w:tc>
          <w:tcPr>
            <w:tcW w:w="1813" w:type="dxa"/>
            <w:gridSpan w:val="2"/>
            <w:tcBorders>
              <w:top w:val="single" w:sz="4" w:space="0" w:color="FFC000"/>
              <w:left w:val="single" w:sz="4" w:space="0" w:color="FFC000"/>
              <w:bottom w:val="single" w:sz="4" w:space="0" w:color="FFC000"/>
              <w:right w:val="single" w:sz="4" w:space="0" w:color="FFC000"/>
            </w:tcBorders>
            <w:vAlign w:val="center"/>
          </w:tcPr>
          <w:p w14:paraId="536580B3" w14:textId="428B6CBD" w:rsidR="00B70955" w:rsidRPr="00DD0D8B" w:rsidRDefault="00074B2E" w:rsidP="000C33E7">
            <w:pPr>
              <w:spacing w:line="259" w:lineRule="auto"/>
              <w:ind w:right="39"/>
              <w:jc w:val="center"/>
              <w:rPr>
                <w:rFonts w:ascii="Arial" w:hAnsi="Arial" w:cs="Arial"/>
                <w:b/>
                <w:bCs/>
                <w:sz w:val="36"/>
                <w:szCs w:val="36"/>
              </w:rPr>
            </w:pPr>
            <w:r>
              <w:rPr>
                <w:rFonts w:ascii="Arial" w:hAnsi="Arial" w:cs="Arial"/>
                <w:b/>
                <w:bCs/>
                <w:sz w:val="36"/>
                <w:szCs w:val="36"/>
              </w:rPr>
              <w:t>1</w:t>
            </w:r>
            <w:r w:rsidR="002D2007">
              <w:rPr>
                <w:rFonts w:ascii="Arial" w:hAnsi="Arial" w:cs="Arial"/>
                <w:b/>
                <w:bCs/>
                <w:sz w:val="36"/>
                <w:szCs w:val="36"/>
              </w:rPr>
              <w:t>6</w:t>
            </w:r>
            <w:r w:rsidR="00B70955" w:rsidRPr="00DD0D8B">
              <w:rPr>
                <w:rFonts w:ascii="Arial" w:hAnsi="Arial" w:cs="Arial"/>
                <w:b/>
                <w:bCs/>
                <w:sz w:val="36"/>
                <w:szCs w:val="36"/>
              </w:rPr>
              <w:t>%</w:t>
            </w:r>
          </w:p>
        </w:tc>
      </w:tr>
      <w:tr w:rsidR="00B70955" w14:paraId="632C4F70" w14:textId="77777777" w:rsidTr="00A20DC7">
        <w:trPr>
          <w:trHeight w:val="502"/>
        </w:trPr>
        <w:tc>
          <w:tcPr>
            <w:tcW w:w="743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45A1BA36" w14:textId="77777777" w:rsidR="00B70955" w:rsidRDefault="00B70955" w:rsidP="000C33E7">
            <w:pPr>
              <w:spacing w:line="259" w:lineRule="auto"/>
              <w:ind w:right="63"/>
              <w:jc w:val="center"/>
            </w:pPr>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87171EC" w14:textId="77777777" w:rsidR="00B70955" w:rsidRDefault="00B70955" w:rsidP="000C33E7">
            <w:pPr>
              <w:spacing w:line="259" w:lineRule="auto"/>
              <w:ind w:left="99"/>
            </w:pPr>
            <w:r>
              <w:rPr>
                <w:b/>
              </w:rPr>
              <w:t xml:space="preserve">% Ce </w:t>
            </w:r>
          </w:p>
        </w:tc>
      </w:tr>
      <w:tr w:rsidR="00E23994" w14:paraId="4C096C37" w14:textId="77777777" w:rsidTr="00A20DC7">
        <w:trPr>
          <w:trHeight w:val="757"/>
        </w:trPr>
        <w:tc>
          <w:tcPr>
            <w:tcW w:w="554" w:type="dxa"/>
            <w:tcBorders>
              <w:top w:val="single" w:sz="4" w:space="0" w:color="FFC000"/>
              <w:left w:val="single" w:sz="4" w:space="0" w:color="FFC000"/>
              <w:bottom w:val="single" w:sz="4" w:space="0" w:color="FFC000"/>
              <w:right w:val="single" w:sz="4" w:space="0" w:color="FFC000"/>
            </w:tcBorders>
          </w:tcPr>
          <w:p w14:paraId="35F05A53" w14:textId="77777777" w:rsidR="00E23994" w:rsidRDefault="00E23994" w:rsidP="00E23994">
            <w:pPr>
              <w:spacing w:line="259" w:lineRule="auto"/>
            </w:pPr>
            <w:r>
              <w:t xml:space="preserve">1a: </w:t>
            </w:r>
          </w:p>
        </w:tc>
        <w:tc>
          <w:tcPr>
            <w:tcW w:w="6881" w:type="dxa"/>
            <w:gridSpan w:val="3"/>
            <w:tcBorders>
              <w:top w:val="single" w:sz="4" w:space="0" w:color="FFC000"/>
              <w:left w:val="single" w:sz="4" w:space="0" w:color="FFC000"/>
              <w:bottom w:val="single" w:sz="4" w:space="0" w:color="FFC000"/>
              <w:right w:val="single" w:sz="4" w:space="0" w:color="FFC000"/>
            </w:tcBorders>
          </w:tcPr>
          <w:p w14:paraId="60C5E570" w14:textId="5B5C1D0F" w:rsidR="00E23994" w:rsidRPr="00467DF2" w:rsidRDefault="00E23994" w:rsidP="00E23994">
            <w:pPr>
              <w:rPr>
                <w:rFonts w:ascii="Arial" w:hAnsi="Arial" w:cs="Arial"/>
                <w:color w:val="000000"/>
                <w:kern w:val="0"/>
              </w:rPr>
            </w:pPr>
            <w:r w:rsidRPr="00073ADE">
              <w:t xml:space="preserve"> a) Se han identificado los objetivos estratégicos del área de recursos humanos.</w:t>
            </w:r>
          </w:p>
        </w:tc>
        <w:tc>
          <w:tcPr>
            <w:tcW w:w="928" w:type="dxa"/>
            <w:tcBorders>
              <w:top w:val="single" w:sz="4" w:space="0" w:color="FFC000"/>
              <w:left w:val="single" w:sz="4" w:space="0" w:color="FFC000"/>
              <w:bottom w:val="single" w:sz="4" w:space="0" w:color="FFC000"/>
              <w:right w:val="single" w:sz="4" w:space="0" w:color="FFC000"/>
            </w:tcBorders>
          </w:tcPr>
          <w:p w14:paraId="22FFD7E0" w14:textId="1BB0B8DC" w:rsidR="00E23994" w:rsidRDefault="00E23994" w:rsidP="00E23994">
            <w:pPr>
              <w:spacing w:line="259" w:lineRule="auto"/>
              <w:ind w:left="-62" w:right="-27"/>
              <w:jc w:val="center"/>
            </w:pPr>
            <w:r w:rsidRPr="00F64A52">
              <w:t>2,95%</w:t>
            </w:r>
          </w:p>
        </w:tc>
      </w:tr>
      <w:tr w:rsidR="00E23994" w14:paraId="17771590" w14:textId="77777777" w:rsidTr="00A20DC7">
        <w:trPr>
          <w:trHeight w:val="754"/>
        </w:trPr>
        <w:tc>
          <w:tcPr>
            <w:tcW w:w="554" w:type="dxa"/>
            <w:tcBorders>
              <w:top w:val="single" w:sz="4" w:space="0" w:color="FFC000"/>
              <w:left w:val="single" w:sz="4" w:space="0" w:color="FFC000"/>
              <w:bottom w:val="single" w:sz="4" w:space="0" w:color="FFC000"/>
              <w:right w:val="single" w:sz="4" w:space="0" w:color="FFC000"/>
            </w:tcBorders>
          </w:tcPr>
          <w:p w14:paraId="20894A88" w14:textId="77777777" w:rsidR="00E23994" w:rsidRDefault="00E23994" w:rsidP="00E23994">
            <w:pPr>
              <w:spacing w:line="259" w:lineRule="auto"/>
            </w:pPr>
            <w:r>
              <w:t xml:space="preserve">1b: </w:t>
            </w:r>
          </w:p>
        </w:tc>
        <w:tc>
          <w:tcPr>
            <w:tcW w:w="6881" w:type="dxa"/>
            <w:gridSpan w:val="3"/>
            <w:tcBorders>
              <w:top w:val="single" w:sz="4" w:space="0" w:color="FFC000"/>
              <w:left w:val="single" w:sz="4" w:space="0" w:color="FFC000"/>
              <w:bottom w:val="single" w:sz="4" w:space="0" w:color="FFC000"/>
              <w:right w:val="single" w:sz="4" w:space="0" w:color="FFC000"/>
            </w:tcBorders>
          </w:tcPr>
          <w:p w14:paraId="4DFD00FF" w14:textId="267CEAF5" w:rsidR="00E23994" w:rsidRDefault="00E23994" w:rsidP="00E23994">
            <w:pPr>
              <w:spacing w:line="259" w:lineRule="auto"/>
            </w:pPr>
            <w:r w:rsidRPr="00073ADE">
              <w:t>b) Se ha analizado la estructura y funciones del departamento de personas.</w:t>
            </w:r>
          </w:p>
        </w:tc>
        <w:tc>
          <w:tcPr>
            <w:tcW w:w="928" w:type="dxa"/>
            <w:tcBorders>
              <w:top w:val="single" w:sz="4" w:space="0" w:color="FFC000"/>
              <w:left w:val="single" w:sz="4" w:space="0" w:color="FFC000"/>
              <w:bottom w:val="single" w:sz="4" w:space="0" w:color="FFC000"/>
              <w:right w:val="single" w:sz="4" w:space="0" w:color="FFC000"/>
            </w:tcBorders>
          </w:tcPr>
          <w:p w14:paraId="7E1C1C50" w14:textId="4359A770" w:rsidR="00E23994" w:rsidRDefault="00E23994" w:rsidP="00E23994">
            <w:pPr>
              <w:spacing w:line="259" w:lineRule="auto"/>
              <w:ind w:left="118"/>
              <w:jc w:val="center"/>
            </w:pPr>
            <w:r w:rsidRPr="00F64A52">
              <w:t>2,95%</w:t>
            </w:r>
          </w:p>
        </w:tc>
      </w:tr>
      <w:tr w:rsidR="00E23994" w14:paraId="157A192C" w14:textId="77777777" w:rsidTr="00A20DC7">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4E82E963" w14:textId="77777777" w:rsidR="00E23994" w:rsidRDefault="00E23994" w:rsidP="00E23994">
            <w:pPr>
              <w:spacing w:line="259" w:lineRule="auto"/>
            </w:pPr>
            <w:r>
              <w:t xml:space="preserve">1c: </w:t>
            </w:r>
          </w:p>
        </w:tc>
        <w:tc>
          <w:tcPr>
            <w:tcW w:w="6881" w:type="dxa"/>
            <w:gridSpan w:val="3"/>
            <w:tcBorders>
              <w:top w:val="single" w:sz="4" w:space="0" w:color="FFC000"/>
              <w:left w:val="single" w:sz="4" w:space="0" w:color="FFC000"/>
              <w:bottom w:val="single" w:sz="4" w:space="0" w:color="FFC000"/>
              <w:right w:val="single" w:sz="4" w:space="0" w:color="FFC000"/>
            </w:tcBorders>
          </w:tcPr>
          <w:p w14:paraId="0F405E06" w14:textId="35E58F5A" w:rsidR="00E23994" w:rsidRDefault="00E23994" w:rsidP="00E23994">
            <w:r w:rsidRPr="00073ADE">
              <w:t>c) Se han relacionado los procesos de recursos humanos con la planificación estratégica y la cultura organizativa.</w:t>
            </w:r>
          </w:p>
        </w:tc>
        <w:tc>
          <w:tcPr>
            <w:tcW w:w="928" w:type="dxa"/>
            <w:tcBorders>
              <w:top w:val="single" w:sz="4" w:space="0" w:color="FFC000"/>
              <w:left w:val="single" w:sz="4" w:space="0" w:color="FFC000"/>
              <w:bottom w:val="single" w:sz="4" w:space="0" w:color="FFC000"/>
              <w:right w:val="single" w:sz="4" w:space="0" w:color="FFC000"/>
            </w:tcBorders>
          </w:tcPr>
          <w:p w14:paraId="3363C49A" w14:textId="04D3EEE7" w:rsidR="00E23994" w:rsidRDefault="00E23994" w:rsidP="00E23994">
            <w:pPr>
              <w:spacing w:line="259" w:lineRule="auto"/>
              <w:ind w:left="118"/>
              <w:jc w:val="center"/>
            </w:pPr>
            <w:r w:rsidRPr="00F64A52">
              <w:t>2,95%</w:t>
            </w:r>
          </w:p>
        </w:tc>
      </w:tr>
      <w:tr w:rsidR="00E23994" w14:paraId="48010370" w14:textId="77777777" w:rsidTr="00A20DC7">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08245C91" w14:textId="77777777" w:rsidR="00E23994" w:rsidRDefault="00E23994" w:rsidP="00E23994">
            <w:pPr>
              <w:spacing w:line="259" w:lineRule="auto"/>
            </w:pPr>
            <w:r>
              <w:t xml:space="preserve">1d: </w:t>
            </w:r>
          </w:p>
        </w:tc>
        <w:tc>
          <w:tcPr>
            <w:tcW w:w="6881" w:type="dxa"/>
            <w:gridSpan w:val="3"/>
            <w:tcBorders>
              <w:top w:val="single" w:sz="4" w:space="0" w:color="FFC000"/>
              <w:left w:val="single" w:sz="4" w:space="0" w:color="FFC000"/>
              <w:bottom w:val="single" w:sz="4" w:space="0" w:color="FFC000"/>
              <w:right w:val="single" w:sz="4" w:space="0" w:color="FFC000"/>
            </w:tcBorders>
          </w:tcPr>
          <w:p w14:paraId="75FFE743" w14:textId="34F542AC" w:rsidR="00E23994" w:rsidRDefault="00E23994" w:rsidP="00E23994">
            <w:r w:rsidRPr="00073ADE">
              <w:t>d) Se ha valorado la importancia de la gestión del talento y el bienestar laboral.</w:t>
            </w:r>
          </w:p>
        </w:tc>
        <w:tc>
          <w:tcPr>
            <w:tcW w:w="928" w:type="dxa"/>
            <w:tcBorders>
              <w:top w:val="single" w:sz="4" w:space="0" w:color="FFC000"/>
              <w:left w:val="single" w:sz="4" w:space="0" w:color="FFC000"/>
              <w:bottom w:val="single" w:sz="4" w:space="0" w:color="FFC000"/>
              <w:right w:val="single" w:sz="4" w:space="0" w:color="FFC000"/>
            </w:tcBorders>
          </w:tcPr>
          <w:p w14:paraId="7557E534" w14:textId="5237F8D7" w:rsidR="00E23994" w:rsidRDefault="00E23994" w:rsidP="00E23994">
            <w:pPr>
              <w:spacing w:line="259" w:lineRule="auto"/>
              <w:ind w:left="118"/>
              <w:jc w:val="center"/>
            </w:pPr>
            <w:r w:rsidRPr="00F64A52">
              <w:t>2,95%</w:t>
            </w:r>
          </w:p>
        </w:tc>
      </w:tr>
      <w:tr w:rsidR="00E23994" w14:paraId="2A6E88A8" w14:textId="77777777" w:rsidTr="00A20DC7">
        <w:trPr>
          <w:trHeight w:val="502"/>
        </w:trPr>
        <w:tc>
          <w:tcPr>
            <w:tcW w:w="554" w:type="dxa"/>
            <w:tcBorders>
              <w:top w:val="single" w:sz="4" w:space="0" w:color="FFC000"/>
              <w:left w:val="single" w:sz="4" w:space="0" w:color="FFC000"/>
              <w:bottom w:val="single" w:sz="4" w:space="0" w:color="FFC000"/>
              <w:right w:val="single" w:sz="4" w:space="0" w:color="FFC000"/>
            </w:tcBorders>
            <w:vAlign w:val="center"/>
          </w:tcPr>
          <w:p w14:paraId="69EDA9CA" w14:textId="77777777" w:rsidR="00E23994" w:rsidRDefault="00E23994" w:rsidP="00E23994">
            <w:pPr>
              <w:spacing w:line="259" w:lineRule="auto"/>
            </w:pPr>
            <w:r>
              <w:t xml:space="preserve">1e: </w:t>
            </w:r>
          </w:p>
        </w:tc>
        <w:tc>
          <w:tcPr>
            <w:tcW w:w="6881" w:type="dxa"/>
            <w:gridSpan w:val="3"/>
            <w:tcBorders>
              <w:top w:val="single" w:sz="4" w:space="0" w:color="FFC000"/>
              <w:left w:val="single" w:sz="4" w:space="0" w:color="FFC000"/>
              <w:bottom w:val="single" w:sz="4" w:space="0" w:color="FFC000"/>
              <w:right w:val="single" w:sz="4" w:space="0" w:color="FFC000"/>
            </w:tcBorders>
          </w:tcPr>
          <w:p w14:paraId="5D979CDF" w14:textId="6757D476" w:rsidR="00E23994" w:rsidRDefault="00E23994" w:rsidP="00E23994">
            <w:r w:rsidRPr="00073ADE">
              <w:t>e) Se ha identificado la normativa laboral aplicable y sus implicaciones para la empresa.</w:t>
            </w:r>
          </w:p>
        </w:tc>
        <w:tc>
          <w:tcPr>
            <w:tcW w:w="928" w:type="dxa"/>
            <w:tcBorders>
              <w:top w:val="single" w:sz="4" w:space="0" w:color="FFC000"/>
              <w:left w:val="single" w:sz="4" w:space="0" w:color="FFC000"/>
              <w:bottom w:val="single" w:sz="4" w:space="0" w:color="FFC000"/>
              <w:right w:val="single" w:sz="4" w:space="0" w:color="FFC000"/>
            </w:tcBorders>
          </w:tcPr>
          <w:p w14:paraId="1C6A05D5" w14:textId="13FD50A1" w:rsidR="00E23994" w:rsidRDefault="00E23994" w:rsidP="00E23994">
            <w:pPr>
              <w:spacing w:line="259" w:lineRule="auto"/>
              <w:ind w:left="118"/>
              <w:jc w:val="center"/>
            </w:pPr>
            <w:r w:rsidRPr="00F64A52">
              <w:t>2,95%</w:t>
            </w:r>
          </w:p>
        </w:tc>
      </w:tr>
      <w:tr w:rsidR="00E23994" w14:paraId="320E55F6" w14:textId="77777777" w:rsidTr="00A20DC7">
        <w:trPr>
          <w:trHeight w:val="503"/>
        </w:trPr>
        <w:tc>
          <w:tcPr>
            <w:tcW w:w="554" w:type="dxa"/>
            <w:tcBorders>
              <w:top w:val="single" w:sz="4" w:space="0" w:color="FFC000"/>
              <w:left w:val="single" w:sz="4" w:space="0" w:color="FFC000"/>
              <w:bottom w:val="single" w:sz="4" w:space="0" w:color="FFC000"/>
              <w:right w:val="single" w:sz="4" w:space="0" w:color="FFC000"/>
            </w:tcBorders>
            <w:vAlign w:val="center"/>
          </w:tcPr>
          <w:p w14:paraId="1983A14C" w14:textId="10642DD0" w:rsidR="00E23994" w:rsidRDefault="00E23994" w:rsidP="00E23994">
            <w:r>
              <w:t>1f:</w:t>
            </w:r>
          </w:p>
        </w:tc>
        <w:tc>
          <w:tcPr>
            <w:tcW w:w="6881" w:type="dxa"/>
            <w:gridSpan w:val="3"/>
            <w:tcBorders>
              <w:top w:val="single" w:sz="4" w:space="0" w:color="FFC000"/>
              <w:left w:val="single" w:sz="4" w:space="0" w:color="FFC000"/>
              <w:bottom w:val="single" w:sz="4" w:space="0" w:color="FFC000"/>
              <w:right w:val="single" w:sz="4" w:space="0" w:color="FFC000"/>
            </w:tcBorders>
          </w:tcPr>
          <w:p w14:paraId="69CF9595" w14:textId="30E79708" w:rsidR="00E23994" w:rsidRPr="00157DD2" w:rsidRDefault="00E23994" w:rsidP="00E23994">
            <w:pPr>
              <w:rPr>
                <w:rFonts w:ascii="Arial" w:hAnsi="Arial" w:cs="Arial"/>
                <w:color w:val="000000"/>
              </w:rPr>
            </w:pPr>
            <w:r>
              <w:rPr>
                <w:rFonts w:ascii="Arial" w:hAnsi="Arial" w:cs="Arial"/>
                <w:color w:val="000000"/>
              </w:rPr>
              <w:t>FFT</w:t>
            </w:r>
          </w:p>
        </w:tc>
        <w:tc>
          <w:tcPr>
            <w:tcW w:w="928" w:type="dxa"/>
            <w:tcBorders>
              <w:top w:val="single" w:sz="4" w:space="0" w:color="FFC000"/>
              <w:left w:val="single" w:sz="4" w:space="0" w:color="FFC000"/>
              <w:bottom w:val="single" w:sz="4" w:space="0" w:color="FFC000"/>
              <w:right w:val="single" w:sz="4" w:space="0" w:color="FFC000"/>
            </w:tcBorders>
          </w:tcPr>
          <w:p w14:paraId="5BAA5F13" w14:textId="58F73CF0" w:rsidR="00E23994" w:rsidRDefault="00E23994" w:rsidP="00E23994">
            <w:pPr>
              <w:ind w:left="118"/>
              <w:jc w:val="center"/>
            </w:pPr>
            <w:r w:rsidRPr="00F64A52">
              <w:t>1,60%</w:t>
            </w:r>
          </w:p>
        </w:tc>
      </w:tr>
      <w:tr w:rsidR="00B70955" w:rsidRPr="00DD0D8B" w14:paraId="577A605C" w14:textId="77777777" w:rsidTr="001A6A21">
        <w:trPr>
          <w:trHeight w:val="1006"/>
        </w:trPr>
        <w:tc>
          <w:tcPr>
            <w:tcW w:w="655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7C5C0A" w14:textId="77777777" w:rsidR="00B70955" w:rsidRPr="00DD0D8B" w:rsidRDefault="00B70955" w:rsidP="000C33E7">
            <w:pPr>
              <w:spacing w:line="259" w:lineRule="auto"/>
              <w:ind w:right="63"/>
              <w:jc w:val="center"/>
              <w:rPr>
                <w:b/>
              </w:rPr>
            </w:pPr>
            <w:r>
              <w:br w:type="page"/>
            </w:r>
            <w:r>
              <w:rPr>
                <w:b/>
              </w:rPr>
              <w:t xml:space="preserve">Resultado de Aprendizaje (RA2) </w:t>
            </w:r>
          </w:p>
        </w:tc>
        <w:tc>
          <w:tcPr>
            <w:tcW w:w="18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E3C7F1" w14:textId="77777777" w:rsidR="00B70955" w:rsidRPr="00DD0D8B" w:rsidRDefault="00B70955" w:rsidP="000C33E7">
            <w:pPr>
              <w:spacing w:line="259" w:lineRule="auto"/>
              <w:ind w:right="63"/>
              <w:jc w:val="center"/>
              <w:rPr>
                <w:b/>
              </w:rPr>
            </w:pPr>
            <w:r>
              <w:rPr>
                <w:b/>
              </w:rPr>
              <w:t xml:space="preserve">Ponderación </w:t>
            </w:r>
          </w:p>
        </w:tc>
      </w:tr>
      <w:tr w:rsidR="00043E04" w14:paraId="39071B43" w14:textId="77777777" w:rsidTr="001A6A21">
        <w:trPr>
          <w:trHeight w:val="759"/>
        </w:trPr>
        <w:tc>
          <w:tcPr>
            <w:tcW w:w="6550" w:type="dxa"/>
            <w:gridSpan w:val="3"/>
            <w:tcBorders>
              <w:top w:val="single" w:sz="4" w:space="0" w:color="FFC000"/>
              <w:left w:val="single" w:sz="4" w:space="0" w:color="FFC000"/>
              <w:bottom w:val="single" w:sz="4" w:space="0" w:color="FFC000"/>
              <w:right w:val="single" w:sz="4" w:space="0" w:color="FFC000"/>
            </w:tcBorders>
            <w:vAlign w:val="center"/>
          </w:tcPr>
          <w:p w14:paraId="2160BE00" w14:textId="1CAC23E5" w:rsidR="00043E04" w:rsidRDefault="00157DD2" w:rsidP="00914E92">
            <w:r w:rsidRPr="00157DD2">
              <w:rPr>
                <w:b/>
                <w:bCs/>
              </w:rPr>
              <w:t>2.</w:t>
            </w:r>
            <w:r w:rsidRPr="00157DD2">
              <w:t xml:space="preserve"> </w:t>
            </w:r>
            <w:r w:rsidR="006E0CB6" w:rsidRPr="006E0CB6">
              <w:t>Aplica procedimientos administrativos para la gestión del personal, elaborando la documentación derivada de la relación laboral conforme a la normativa vigente</w:t>
            </w:r>
          </w:p>
        </w:tc>
        <w:tc>
          <w:tcPr>
            <w:tcW w:w="1813" w:type="dxa"/>
            <w:gridSpan w:val="2"/>
            <w:tcBorders>
              <w:top w:val="single" w:sz="4" w:space="0" w:color="FFC000"/>
              <w:left w:val="single" w:sz="4" w:space="0" w:color="FFC000"/>
              <w:bottom w:val="single" w:sz="4" w:space="0" w:color="FFC000"/>
              <w:right w:val="single" w:sz="4" w:space="0" w:color="FFC000"/>
            </w:tcBorders>
            <w:vAlign w:val="center"/>
          </w:tcPr>
          <w:p w14:paraId="1765D773" w14:textId="43144430" w:rsidR="00043E04" w:rsidRPr="00DD0D8B" w:rsidRDefault="00074B2E" w:rsidP="00EA4DAA">
            <w:pPr>
              <w:spacing w:line="259" w:lineRule="auto"/>
              <w:ind w:right="39"/>
              <w:jc w:val="center"/>
              <w:rPr>
                <w:rFonts w:ascii="Arial" w:hAnsi="Arial" w:cs="Arial"/>
                <w:b/>
                <w:bCs/>
                <w:sz w:val="36"/>
                <w:szCs w:val="36"/>
              </w:rPr>
            </w:pPr>
            <w:r>
              <w:rPr>
                <w:rFonts w:ascii="Arial" w:hAnsi="Arial" w:cs="Arial"/>
                <w:b/>
                <w:bCs/>
                <w:sz w:val="36"/>
                <w:szCs w:val="36"/>
              </w:rPr>
              <w:t>1</w:t>
            </w:r>
            <w:r w:rsidR="00E23994">
              <w:rPr>
                <w:rFonts w:ascii="Arial" w:hAnsi="Arial" w:cs="Arial"/>
                <w:b/>
                <w:bCs/>
                <w:sz w:val="36"/>
                <w:szCs w:val="36"/>
              </w:rPr>
              <w:t>4</w:t>
            </w:r>
            <w:r w:rsidR="00043E04" w:rsidRPr="00DD0D8B">
              <w:rPr>
                <w:rFonts w:ascii="Arial" w:hAnsi="Arial" w:cs="Arial"/>
                <w:b/>
                <w:bCs/>
                <w:sz w:val="36"/>
                <w:szCs w:val="36"/>
              </w:rPr>
              <w:t>%</w:t>
            </w:r>
          </w:p>
        </w:tc>
      </w:tr>
      <w:tr w:rsidR="00B70955" w:rsidRPr="000B4313" w14:paraId="0B1501F3" w14:textId="77777777" w:rsidTr="001A6A21">
        <w:tblPrEx>
          <w:tblCellMar>
            <w:top w:w="130" w:type="dxa"/>
          </w:tblCellMar>
        </w:tblPrEx>
        <w:trPr>
          <w:trHeight w:val="502"/>
        </w:trPr>
        <w:tc>
          <w:tcPr>
            <w:tcW w:w="743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75AB41EF" w14:textId="77777777" w:rsidR="00B70955" w:rsidRPr="000B4313" w:rsidRDefault="00B70955" w:rsidP="000C33E7">
            <w:pPr>
              <w:spacing w:line="259" w:lineRule="auto"/>
              <w:ind w:right="63"/>
              <w:jc w:val="center"/>
              <w:rPr>
                <w:b/>
              </w:rPr>
            </w:pPr>
            <w:bookmarkStart w:id="3" w:name="_Hlk205808061"/>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60D6629" w14:textId="77777777" w:rsidR="00B70955" w:rsidRPr="000B4313" w:rsidRDefault="00B70955" w:rsidP="000C33E7">
            <w:pPr>
              <w:spacing w:line="259" w:lineRule="auto"/>
              <w:ind w:right="63"/>
              <w:jc w:val="center"/>
              <w:rPr>
                <w:b/>
              </w:rPr>
            </w:pPr>
            <w:r>
              <w:rPr>
                <w:b/>
              </w:rPr>
              <w:t xml:space="preserve">%Ce </w:t>
            </w:r>
          </w:p>
        </w:tc>
      </w:tr>
      <w:tr w:rsidR="00043BD6" w14:paraId="7FAA330B" w14:textId="77777777" w:rsidTr="001A6A21">
        <w:tblPrEx>
          <w:tblCellMar>
            <w:top w:w="130" w:type="dxa"/>
          </w:tblCellMar>
        </w:tblPrEx>
        <w:trPr>
          <w:trHeight w:val="503"/>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3FF86C98" w14:textId="77777777" w:rsidR="00043BD6" w:rsidRDefault="00043BD6" w:rsidP="00043BD6">
            <w:pPr>
              <w:spacing w:line="259" w:lineRule="auto"/>
            </w:pPr>
            <w:r>
              <w:t xml:space="preserve">2a: </w:t>
            </w:r>
          </w:p>
        </w:tc>
        <w:tc>
          <w:tcPr>
            <w:tcW w:w="6871" w:type="dxa"/>
            <w:gridSpan w:val="2"/>
            <w:tcBorders>
              <w:top w:val="single" w:sz="4" w:space="0" w:color="FFC000"/>
              <w:left w:val="single" w:sz="4" w:space="0" w:color="FFC000"/>
              <w:bottom w:val="single" w:sz="4" w:space="0" w:color="FFC000"/>
              <w:right w:val="single" w:sz="4" w:space="0" w:color="FFC000"/>
            </w:tcBorders>
          </w:tcPr>
          <w:p w14:paraId="386AC83A" w14:textId="698D6129" w:rsidR="00043BD6" w:rsidRPr="00157DD2" w:rsidRDefault="00043BD6" w:rsidP="00043BD6">
            <w:pPr>
              <w:autoSpaceDE w:val="0"/>
              <w:autoSpaceDN w:val="0"/>
              <w:adjustRightInd w:val="0"/>
              <w:spacing w:line="241" w:lineRule="atLeast"/>
              <w:rPr>
                <w:rFonts w:ascii="Arial" w:hAnsi="Arial" w:cs="Arial"/>
                <w:color w:val="000000"/>
                <w:kern w:val="0"/>
              </w:rPr>
            </w:pPr>
            <w:r w:rsidRPr="006111F8">
              <w:t>a) Se han cumplimentado los documentos asociados a la contratación, afiliación y cotización.</w:t>
            </w:r>
          </w:p>
        </w:tc>
        <w:tc>
          <w:tcPr>
            <w:tcW w:w="928" w:type="dxa"/>
            <w:tcBorders>
              <w:top w:val="single" w:sz="4" w:space="0" w:color="FFC000"/>
              <w:left w:val="single" w:sz="4" w:space="0" w:color="FFC000"/>
              <w:bottom w:val="single" w:sz="4" w:space="0" w:color="FFC000"/>
              <w:right w:val="single" w:sz="4" w:space="0" w:color="FFC000"/>
            </w:tcBorders>
          </w:tcPr>
          <w:p w14:paraId="73903E12" w14:textId="6A16B309" w:rsidR="00043BD6" w:rsidRDefault="00043BD6" w:rsidP="00043BD6">
            <w:pPr>
              <w:spacing w:line="259" w:lineRule="auto"/>
              <w:ind w:left="118"/>
            </w:pPr>
            <w:r w:rsidRPr="00E3291C">
              <w:t>2,84%</w:t>
            </w:r>
          </w:p>
        </w:tc>
      </w:tr>
      <w:tr w:rsidR="00043BD6" w14:paraId="6A534FA8" w14:textId="77777777" w:rsidTr="001A6A21">
        <w:tblPrEx>
          <w:tblCellMar>
            <w:top w:w="130" w:type="dxa"/>
          </w:tblCellMar>
        </w:tblPrEx>
        <w:trPr>
          <w:trHeight w:val="756"/>
        </w:trPr>
        <w:tc>
          <w:tcPr>
            <w:tcW w:w="564" w:type="dxa"/>
            <w:gridSpan w:val="2"/>
            <w:tcBorders>
              <w:top w:val="single" w:sz="4" w:space="0" w:color="FFC000"/>
              <w:left w:val="single" w:sz="4" w:space="0" w:color="FFC000"/>
              <w:bottom w:val="single" w:sz="4" w:space="0" w:color="FFC000"/>
              <w:right w:val="single" w:sz="4" w:space="0" w:color="FFC000"/>
            </w:tcBorders>
          </w:tcPr>
          <w:p w14:paraId="3F752C99" w14:textId="77777777" w:rsidR="00043BD6" w:rsidRDefault="00043BD6" w:rsidP="00043BD6">
            <w:pPr>
              <w:spacing w:line="259" w:lineRule="auto"/>
              <w:jc w:val="both"/>
            </w:pPr>
            <w:r>
              <w:t xml:space="preserve">2b: </w:t>
            </w:r>
          </w:p>
        </w:tc>
        <w:tc>
          <w:tcPr>
            <w:tcW w:w="6871" w:type="dxa"/>
            <w:gridSpan w:val="2"/>
            <w:tcBorders>
              <w:top w:val="single" w:sz="4" w:space="0" w:color="FFC000"/>
              <w:left w:val="single" w:sz="4" w:space="0" w:color="FFC000"/>
              <w:bottom w:val="single" w:sz="4" w:space="0" w:color="FFC000"/>
              <w:right w:val="single" w:sz="4" w:space="0" w:color="FFC000"/>
            </w:tcBorders>
          </w:tcPr>
          <w:p w14:paraId="711041A9" w14:textId="4042D3AA" w:rsidR="00043BD6" w:rsidRPr="008F72EF" w:rsidRDefault="00043BD6" w:rsidP="00043BD6">
            <w:pPr>
              <w:autoSpaceDE w:val="0"/>
              <w:autoSpaceDN w:val="0"/>
              <w:adjustRightInd w:val="0"/>
              <w:spacing w:line="241" w:lineRule="atLeast"/>
              <w:rPr>
                <w:rFonts w:ascii="Arial" w:hAnsi="Arial" w:cs="Arial"/>
                <w:color w:val="000000"/>
                <w:kern w:val="0"/>
              </w:rPr>
            </w:pPr>
            <w:r w:rsidRPr="006111F8">
              <w:t>b) Se han elaborado nóminas, finiquitos y seguros sociales con aplicaciones informáticas específicas.</w:t>
            </w:r>
          </w:p>
        </w:tc>
        <w:tc>
          <w:tcPr>
            <w:tcW w:w="928" w:type="dxa"/>
            <w:tcBorders>
              <w:top w:val="single" w:sz="4" w:space="0" w:color="FFC000"/>
              <w:left w:val="single" w:sz="4" w:space="0" w:color="FFC000"/>
              <w:bottom w:val="single" w:sz="4" w:space="0" w:color="FFC000"/>
              <w:right w:val="single" w:sz="4" w:space="0" w:color="FFC000"/>
            </w:tcBorders>
          </w:tcPr>
          <w:p w14:paraId="17B3DDDE" w14:textId="2654CF61" w:rsidR="00043BD6" w:rsidRDefault="00043BD6" w:rsidP="00043BD6">
            <w:pPr>
              <w:spacing w:line="259" w:lineRule="auto"/>
              <w:ind w:left="118"/>
              <w:jc w:val="both"/>
            </w:pPr>
            <w:r w:rsidRPr="00E3291C">
              <w:t>2,84%</w:t>
            </w:r>
          </w:p>
        </w:tc>
      </w:tr>
      <w:tr w:rsidR="00043BD6" w14:paraId="27638F69" w14:textId="77777777" w:rsidTr="001A6A21">
        <w:tblPrEx>
          <w:tblCellMar>
            <w:top w:w="130" w:type="dxa"/>
          </w:tblCellMar>
        </w:tblPrEx>
        <w:trPr>
          <w:trHeight w:val="504"/>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1923E136" w14:textId="77777777" w:rsidR="00043BD6" w:rsidRDefault="00043BD6" w:rsidP="00043BD6">
            <w:pPr>
              <w:spacing w:line="259" w:lineRule="auto"/>
            </w:pPr>
            <w:r>
              <w:t xml:space="preserve">2c: </w:t>
            </w:r>
          </w:p>
        </w:tc>
        <w:tc>
          <w:tcPr>
            <w:tcW w:w="6871" w:type="dxa"/>
            <w:gridSpan w:val="2"/>
            <w:tcBorders>
              <w:top w:val="single" w:sz="4" w:space="0" w:color="FFC000"/>
              <w:left w:val="single" w:sz="4" w:space="0" w:color="FFC000"/>
              <w:bottom w:val="single" w:sz="4" w:space="0" w:color="FFC000"/>
              <w:right w:val="single" w:sz="4" w:space="0" w:color="FFC000"/>
            </w:tcBorders>
          </w:tcPr>
          <w:p w14:paraId="10838DCA" w14:textId="208C8F08" w:rsidR="00043BD6" w:rsidRPr="00666C87" w:rsidRDefault="00043BD6" w:rsidP="00043BD6">
            <w:r w:rsidRPr="00666C87">
              <w:t>c) Se han calculado las retenciones y deducciones conforme a la legislación laboral y fiscal.</w:t>
            </w:r>
          </w:p>
        </w:tc>
        <w:tc>
          <w:tcPr>
            <w:tcW w:w="928" w:type="dxa"/>
            <w:tcBorders>
              <w:top w:val="single" w:sz="4" w:space="0" w:color="FFC000"/>
              <w:left w:val="single" w:sz="4" w:space="0" w:color="FFC000"/>
              <w:bottom w:val="single" w:sz="4" w:space="0" w:color="FFC000"/>
              <w:right w:val="single" w:sz="4" w:space="0" w:color="FFC000"/>
            </w:tcBorders>
          </w:tcPr>
          <w:p w14:paraId="21E34890" w14:textId="28EAE849" w:rsidR="00043BD6" w:rsidRDefault="00043BD6" w:rsidP="00043BD6">
            <w:pPr>
              <w:spacing w:line="259" w:lineRule="auto"/>
              <w:ind w:left="118"/>
            </w:pPr>
            <w:r w:rsidRPr="00E3291C">
              <w:t>2,84%</w:t>
            </w:r>
          </w:p>
        </w:tc>
      </w:tr>
      <w:tr w:rsidR="00043BD6" w14:paraId="05DFDE55" w14:textId="77777777" w:rsidTr="001A6A21">
        <w:tblPrEx>
          <w:tblCellMar>
            <w:top w:w="130" w:type="dxa"/>
          </w:tblCellMar>
        </w:tblPrEx>
        <w:trPr>
          <w:trHeight w:val="756"/>
        </w:trPr>
        <w:tc>
          <w:tcPr>
            <w:tcW w:w="564" w:type="dxa"/>
            <w:gridSpan w:val="2"/>
            <w:tcBorders>
              <w:top w:val="single" w:sz="4" w:space="0" w:color="FFC000"/>
              <w:left w:val="single" w:sz="4" w:space="0" w:color="FFC000"/>
              <w:bottom w:val="single" w:sz="4" w:space="0" w:color="FFC000"/>
              <w:right w:val="single" w:sz="4" w:space="0" w:color="FFC000"/>
            </w:tcBorders>
          </w:tcPr>
          <w:p w14:paraId="3181737B" w14:textId="77777777" w:rsidR="00043BD6" w:rsidRDefault="00043BD6" w:rsidP="00043BD6">
            <w:pPr>
              <w:spacing w:line="259" w:lineRule="auto"/>
            </w:pPr>
            <w:r>
              <w:t xml:space="preserve">2d: </w:t>
            </w:r>
          </w:p>
        </w:tc>
        <w:tc>
          <w:tcPr>
            <w:tcW w:w="6871" w:type="dxa"/>
            <w:gridSpan w:val="2"/>
            <w:tcBorders>
              <w:top w:val="single" w:sz="4" w:space="0" w:color="FFC000"/>
              <w:left w:val="single" w:sz="4" w:space="0" w:color="FFC000"/>
              <w:bottom w:val="single" w:sz="4" w:space="0" w:color="FFC000"/>
              <w:right w:val="single" w:sz="4" w:space="0" w:color="FFC000"/>
            </w:tcBorders>
          </w:tcPr>
          <w:p w14:paraId="4E380256" w14:textId="6951319C" w:rsidR="00043BD6" w:rsidRDefault="00043BD6" w:rsidP="00043BD6">
            <w:pPr>
              <w:spacing w:line="259" w:lineRule="auto"/>
            </w:pPr>
            <w:r w:rsidRPr="006111F8">
              <w:t>d) Se han aplicado los procedimientos de control de asistencia, vacaciones y permisos.</w:t>
            </w:r>
          </w:p>
        </w:tc>
        <w:tc>
          <w:tcPr>
            <w:tcW w:w="928" w:type="dxa"/>
            <w:tcBorders>
              <w:top w:val="single" w:sz="4" w:space="0" w:color="FFC000"/>
              <w:left w:val="single" w:sz="4" w:space="0" w:color="FFC000"/>
              <w:bottom w:val="single" w:sz="4" w:space="0" w:color="FFC000"/>
              <w:right w:val="single" w:sz="4" w:space="0" w:color="FFC000"/>
            </w:tcBorders>
          </w:tcPr>
          <w:p w14:paraId="55BE701D" w14:textId="20B26240" w:rsidR="00043BD6" w:rsidRDefault="00043BD6" w:rsidP="00043BD6">
            <w:pPr>
              <w:spacing w:line="259" w:lineRule="auto"/>
              <w:ind w:left="118"/>
            </w:pPr>
            <w:r w:rsidRPr="00E3291C">
              <w:t>2,84%</w:t>
            </w:r>
          </w:p>
        </w:tc>
      </w:tr>
      <w:tr w:rsidR="00043BD6" w14:paraId="16463105" w14:textId="77777777" w:rsidTr="001A6A21">
        <w:tblPrEx>
          <w:tblCellMar>
            <w:top w:w="130" w:type="dxa"/>
          </w:tblCellMar>
        </w:tblPrEx>
        <w:trPr>
          <w:trHeight w:val="502"/>
        </w:trPr>
        <w:tc>
          <w:tcPr>
            <w:tcW w:w="564" w:type="dxa"/>
            <w:gridSpan w:val="2"/>
            <w:tcBorders>
              <w:top w:val="single" w:sz="4" w:space="0" w:color="FFC000"/>
              <w:left w:val="single" w:sz="4" w:space="0" w:color="FFC000"/>
              <w:bottom w:val="single" w:sz="4" w:space="0" w:color="FFC000"/>
              <w:right w:val="single" w:sz="4" w:space="0" w:color="FFC000"/>
            </w:tcBorders>
            <w:vAlign w:val="center"/>
          </w:tcPr>
          <w:p w14:paraId="78611587" w14:textId="77777777" w:rsidR="00043BD6" w:rsidRDefault="00043BD6" w:rsidP="00043BD6">
            <w:pPr>
              <w:spacing w:line="259" w:lineRule="auto"/>
            </w:pPr>
            <w:r>
              <w:lastRenderedPageBreak/>
              <w:t xml:space="preserve">2e: </w:t>
            </w:r>
          </w:p>
        </w:tc>
        <w:tc>
          <w:tcPr>
            <w:tcW w:w="6871" w:type="dxa"/>
            <w:gridSpan w:val="2"/>
            <w:tcBorders>
              <w:top w:val="single" w:sz="4" w:space="0" w:color="FFC000"/>
              <w:left w:val="single" w:sz="4" w:space="0" w:color="FFC000"/>
              <w:bottom w:val="single" w:sz="4" w:space="0" w:color="FFC000"/>
              <w:right w:val="single" w:sz="4" w:space="0" w:color="FFC000"/>
            </w:tcBorders>
          </w:tcPr>
          <w:p w14:paraId="3F83D427" w14:textId="66B958A4" w:rsidR="00043BD6" w:rsidRPr="005B1BAB" w:rsidRDefault="00043BD6" w:rsidP="00043BD6">
            <w:pPr>
              <w:rPr>
                <w:rFonts w:ascii="Arial" w:hAnsi="Arial" w:cs="Arial"/>
                <w:color w:val="000000"/>
                <w:kern w:val="0"/>
              </w:rPr>
            </w:pPr>
            <w:r w:rsidRPr="006111F8">
              <w:t>e) Se ha valorado la importancia de la digitalización y la seguridad de los datos en la gestión laboral.</w:t>
            </w:r>
          </w:p>
        </w:tc>
        <w:tc>
          <w:tcPr>
            <w:tcW w:w="928" w:type="dxa"/>
            <w:tcBorders>
              <w:top w:val="single" w:sz="4" w:space="0" w:color="FFC000"/>
              <w:left w:val="single" w:sz="4" w:space="0" w:color="FFC000"/>
              <w:bottom w:val="single" w:sz="4" w:space="0" w:color="FFC000"/>
              <w:right w:val="single" w:sz="4" w:space="0" w:color="FFC000"/>
            </w:tcBorders>
          </w:tcPr>
          <w:p w14:paraId="3F6EBC9A" w14:textId="413E5BDC" w:rsidR="00043BD6" w:rsidRDefault="00043BD6" w:rsidP="00043BD6">
            <w:pPr>
              <w:spacing w:line="259" w:lineRule="auto"/>
              <w:ind w:left="118"/>
            </w:pPr>
            <w:r w:rsidRPr="00E3291C">
              <w:t>2,84%</w:t>
            </w:r>
          </w:p>
        </w:tc>
      </w:tr>
      <w:bookmarkEnd w:id="3"/>
    </w:tbl>
    <w:p w14:paraId="4E33A72D" w14:textId="5EC3DCD1" w:rsidR="00B70955" w:rsidRDefault="00B70955"/>
    <w:p w14:paraId="3D554BDF"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64"/>
        <w:gridCol w:w="5989"/>
        <w:gridCol w:w="26"/>
        <w:gridCol w:w="858"/>
        <w:gridCol w:w="926"/>
      </w:tblGrid>
      <w:tr w:rsidR="00B70955" w:rsidRPr="00DD0D8B" w14:paraId="2EF9C79B" w14:textId="77777777" w:rsidTr="00833D60">
        <w:trPr>
          <w:trHeight w:val="1006"/>
        </w:trPr>
        <w:tc>
          <w:tcPr>
            <w:tcW w:w="655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69E5AE4" w14:textId="77777777" w:rsidR="00B70955" w:rsidRPr="00DD0D8B" w:rsidRDefault="00B70955" w:rsidP="000C33E7">
            <w:pPr>
              <w:spacing w:line="259" w:lineRule="auto"/>
              <w:ind w:right="63"/>
              <w:jc w:val="center"/>
              <w:rPr>
                <w:b/>
              </w:rPr>
            </w:pPr>
            <w:r>
              <w:rPr>
                <w:b/>
              </w:rPr>
              <w:t xml:space="preserve">Resultado de Aprendizaje (RA3) </w:t>
            </w:r>
          </w:p>
        </w:tc>
        <w:tc>
          <w:tcPr>
            <w:tcW w:w="181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1183CB" w14:textId="77777777" w:rsidR="00B70955" w:rsidRPr="00DD0D8B" w:rsidRDefault="00B70955" w:rsidP="000C33E7">
            <w:pPr>
              <w:spacing w:line="259" w:lineRule="auto"/>
              <w:ind w:right="63"/>
              <w:jc w:val="center"/>
              <w:rPr>
                <w:b/>
              </w:rPr>
            </w:pPr>
            <w:r>
              <w:rPr>
                <w:b/>
              </w:rPr>
              <w:t xml:space="preserve">Ponderación </w:t>
            </w:r>
          </w:p>
        </w:tc>
      </w:tr>
      <w:tr w:rsidR="00043E04" w14:paraId="10206BC9" w14:textId="77777777" w:rsidTr="00833D60">
        <w:trPr>
          <w:trHeight w:val="759"/>
        </w:trPr>
        <w:tc>
          <w:tcPr>
            <w:tcW w:w="6579" w:type="dxa"/>
            <w:gridSpan w:val="3"/>
            <w:tcBorders>
              <w:top w:val="single" w:sz="4" w:space="0" w:color="FFC000"/>
              <w:left w:val="single" w:sz="4" w:space="0" w:color="FFC000"/>
              <w:bottom w:val="single" w:sz="4" w:space="0" w:color="FFC000"/>
              <w:right w:val="single" w:sz="4" w:space="0" w:color="FFC000"/>
            </w:tcBorders>
            <w:vAlign w:val="center"/>
          </w:tcPr>
          <w:p w14:paraId="0A8565B9" w14:textId="7E86724E" w:rsidR="00043E04" w:rsidRDefault="00157DD2" w:rsidP="00157DD2">
            <w:pPr>
              <w:pStyle w:val="paragraph"/>
              <w:spacing w:before="0" w:beforeAutospacing="0" w:after="0" w:afterAutospacing="0"/>
              <w:jc w:val="both"/>
              <w:textAlignment w:val="baseline"/>
            </w:pPr>
            <w:r>
              <w:rPr>
                <w:rStyle w:val="normaltextrun"/>
                <w:rFonts w:ascii="Arial" w:eastAsiaTheme="majorEastAsia" w:hAnsi="Arial" w:cs="Arial"/>
                <w:b/>
                <w:bCs/>
                <w:color w:val="000000"/>
                <w:sz w:val="22"/>
                <w:szCs w:val="22"/>
              </w:rPr>
              <w:t>3.</w:t>
            </w:r>
            <w:r>
              <w:rPr>
                <w:rStyle w:val="normaltextrun"/>
                <w:rFonts w:ascii="Arial" w:eastAsiaTheme="majorEastAsia" w:hAnsi="Arial" w:cs="Arial"/>
                <w:color w:val="000000"/>
                <w:sz w:val="22"/>
                <w:szCs w:val="22"/>
              </w:rPr>
              <w:t xml:space="preserve"> </w:t>
            </w:r>
            <w:r w:rsidR="00F0037A" w:rsidRPr="00F0037A">
              <w:rPr>
                <w:rFonts w:ascii="Arial" w:eastAsiaTheme="majorEastAsia" w:hAnsi="Arial" w:cs="Arial"/>
                <w:color w:val="000000"/>
                <w:sz w:val="22"/>
                <w:szCs w:val="22"/>
              </w:rPr>
              <w:t>Colabora en los procesos de selección, formación y desarrollo profesional, aplicando las políticas y procedimientos de la empresa.</w:t>
            </w:r>
          </w:p>
        </w:tc>
        <w:tc>
          <w:tcPr>
            <w:tcW w:w="1784" w:type="dxa"/>
            <w:gridSpan w:val="2"/>
            <w:tcBorders>
              <w:top w:val="single" w:sz="4" w:space="0" w:color="FFC000"/>
              <w:left w:val="single" w:sz="4" w:space="0" w:color="FFC000"/>
              <w:bottom w:val="single" w:sz="4" w:space="0" w:color="FFC000"/>
              <w:right w:val="single" w:sz="4" w:space="0" w:color="FFC000"/>
            </w:tcBorders>
            <w:vAlign w:val="center"/>
          </w:tcPr>
          <w:p w14:paraId="3A9C100C" w14:textId="43DBB50D" w:rsidR="00043E04" w:rsidRPr="00DD0D8B" w:rsidRDefault="00074B2E" w:rsidP="00781790">
            <w:pPr>
              <w:spacing w:line="259" w:lineRule="auto"/>
              <w:ind w:right="39"/>
              <w:jc w:val="center"/>
              <w:rPr>
                <w:rFonts w:ascii="Arial" w:hAnsi="Arial" w:cs="Arial"/>
                <w:b/>
                <w:bCs/>
                <w:sz w:val="36"/>
                <w:szCs w:val="36"/>
              </w:rPr>
            </w:pPr>
            <w:r>
              <w:rPr>
                <w:rFonts w:ascii="Arial" w:hAnsi="Arial" w:cs="Arial"/>
                <w:b/>
                <w:bCs/>
                <w:sz w:val="36"/>
                <w:szCs w:val="36"/>
              </w:rPr>
              <w:t>2</w:t>
            </w:r>
            <w:r w:rsidR="00043BD6">
              <w:rPr>
                <w:rFonts w:ascii="Arial" w:hAnsi="Arial" w:cs="Arial"/>
                <w:b/>
                <w:bCs/>
                <w:sz w:val="36"/>
                <w:szCs w:val="36"/>
              </w:rPr>
              <w:t>3</w:t>
            </w:r>
            <w:r w:rsidR="00043E04" w:rsidRPr="00DD0D8B">
              <w:rPr>
                <w:rFonts w:ascii="Arial" w:hAnsi="Arial" w:cs="Arial"/>
                <w:b/>
                <w:bCs/>
                <w:sz w:val="36"/>
                <w:szCs w:val="36"/>
              </w:rPr>
              <w:t>%</w:t>
            </w:r>
          </w:p>
        </w:tc>
      </w:tr>
      <w:tr w:rsidR="00B70955" w14:paraId="48AF47A5" w14:textId="77777777" w:rsidTr="00833D60">
        <w:tblPrEx>
          <w:tblCellMar>
            <w:top w:w="130" w:type="dxa"/>
            <w:left w:w="106" w:type="dxa"/>
            <w:right w:w="48" w:type="dxa"/>
          </w:tblCellMar>
        </w:tblPrEx>
        <w:trPr>
          <w:trHeight w:val="499"/>
        </w:trPr>
        <w:tc>
          <w:tcPr>
            <w:tcW w:w="7437"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2FE62FD7" w14:textId="100EE81E" w:rsidR="00B70955" w:rsidRDefault="00B70955" w:rsidP="000C33E7">
            <w:pPr>
              <w:spacing w:line="259" w:lineRule="auto"/>
              <w:ind w:right="62"/>
              <w:jc w:val="center"/>
            </w:pPr>
            <w:r>
              <w:rPr>
                <w:b/>
              </w:rPr>
              <w:t>Criterio de evaluación (</w:t>
            </w:r>
            <w:r w:rsidR="00194164">
              <w:rPr>
                <w:b/>
              </w:rPr>
              <w:t>Ce</w:t>
            </w:r>
            <w:r>
              <w:rPr>
                <w:b/>
              </w:rPr>
              <w:t xml:space="preserve">) </w:t>
            </w:r>
          </w:p>
        </w:tc>
        <w:tc>
          <w:tcPr>
            <w:tcW w:w="926"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CC62612" w14:textId="77777777" w:rsidR="00B70955" w:rsidRDefault="00B70955" w:rsidP="000C33E7">
            <w:pPr>
              <w:spacing w:line="259" w:lineRule="auto"/>
              <w:ind w:left="101"/>
            </w:pPr>
            <w:r>
              <w:rPr>
                <w:b/>
              </w:rPr>
              <w:t xml:space="preserve">%Ce </w:t>
            </w:r>
          </w:p>
        </w:tc>
      </w:tr>
      <w:tr w:rsidR="006665E5" w14:paraId="2067CCCB" w14:textId="77777777" w:rsidTr="00833D60">
        <w:tblPrEx>
          <w:tblCellMar>
            <w:top w:w="130" w:type="dxa"/>
            <w:left w:w="106" w:type="dxa"/>
            <w:right w:w="48" w:type="dxa"/>
          </w:tblCellMar>
        </w:tblPrEx>
        <w:trPr>
          <w:trHeight w:val="505"/>
        </w:trPr>
        <w:tc>
          <w:tcPr>
            <w:tcW w:w="564" w:type="dxa"/>
            <w:tcBorders>
              <w:top w:val="single" w:sz="4" w:space="0" w:color="FFC000"/>
              <w:left w:val="single" w:sz="4" w:space="0" w:color="FFC000"/>
              <w:bottom w:val="single" w:sz="4" w:space="0" w:color="FFC000"/>
              <w:right w:val="single" w:sz="4" w:space="0" w:color="FFC000"/>
            </w:tcBorders>
            <w:vAlign w:val="center"/>
          </w:tcPr>
          <w:p w14:paraId="075C6D3F" w14:textId="77777777" w:rsidR="006665E5" w:rsidRDefault="006665E5" w:rsidP="006665E5">
            <w:pPr>
              <w:spacing w:line="259" w:lineRule="auto"/>
              <w:ind w:left="2"/>
            </w:pPr>
            <w:r>
              <w:t xml:space="preserve">3a: </w:t>
            </w:r>
          </w:p>
        </w:tc>
        <w:tc>
          <w:tcPr>
            <w:tcW w:w="6873" w:type="dxa"/>
            <w:gridSpan w:val="3"/>
            <w:tcBorders>
              <w:top w:val="single" w:sz="4" w:space="0" w:color="FFC000"/>
              <w:left w:val="single" w:sz="4" w:space="0" w:color="FFC000"/>
              <w:bottom w:val="single" w:sz="4" w:space="0" w:color="FFC000"/>
              <w:right w:val="single" w:sz="4" w:space="0" w:color="FFC000"/>
            </w:tcBorders>
          </w:tcPr>
          <w:p w14:paraId="7FD7B75D" w14:textId="00BBF947" w:rsidR="006665E5" w:rsidRPr="008F72EF" w:rsidRDefault="006665E5" w:rsidP="006665E5">
            <w:pPr>
              <w:autoSpaceDE w:val="0"/>
              <w:autoSpaceDN w:val="0"/>
              <w:adjustRightInd w:val="0"/>
              <w:spacing w:line="241" w:lineRule="atLeast"/>
              <w:jc w:val="both"/>
              <w:rPr>
                <w:rFonts w:ascii="Arial" w:hAnsi="Arial" w:cs="Arial"/>
                <w:color w:val="000000"/>
                <w:kern w:val="0"/>
              </w:rPr>
            </w:pPr>
            <w:r w:rsidRPr="00C6519B">
              <w:t>a) Se han identificado las fases del proceso de selección y los criterios de evaluación de candidatos.</w:t>
            </w:r>
          </w:p>
        </w:tc>
        <w:tc>
          <w:tcPr>
            <w:tcW w:w="926" w:type="dxa"/>
            <w:tcBorders>
              <w:top w:val="single" w:sz="4" w:space="0" w:color="FFC000"/>
              <w:left w:val="single" w:sz="4" w:space="0" w:color="FFC000"/>
              <w:bottom w:val="single" w:sz="4" w:space="0" w:color="FFC000"/>
              <w:right w:val="single" w:sz="4" w:space="0" w:color="FFC000"/>
            </w:tcBorders>
          </w:tcPr>
          <w:p w14:paraId="11A274CE" w14:textId="54D22601" w:rsidR="006665E5" w:rsidRDefault="006665E5" w:rsidP="006665E5">
            <w:pPr>
              <w:spacing w:line="259" w:lineRule="auto"/>
              <w:ind w:left="120"/>
            </w:pPr>
            <w:r w:rsidRPr="005A2229">
              <w:t>4,51%</w:t>
            </w:r>
          </w:p>
        </w:tc>
      </w:tr>
      <w:tr w:rsidR="006665E5" w14:paraId="05D6B8B7" w14:textId="77777777" w:rsidTr="00833D60">
        <w:tblPrEx>
          <w:tblCellMar>
            <w:top w:w="130" w:type="dxa"/>
            <w:left w:w="106" w:type="dxa"/>
            <w:right w:w="48" w:type="dxa"/>
          </w:tblCellMar>
        </w:tblPrEx>
        <w:trPr>
          <w:trHeight w:val="757"/>
        </w:trPr>
        <w:tc>
          <w:tcPr>
            <w:tcW w:w="564" w:type="dxa"/>
            <w:tcBorders>
              <w:top w:val="single" w:sz="4" w:space="0" w:color="FFC000"/>
              <w:left w:val="single" w:sz="4" w:space="0" w:color="FFC000"/>
              <w:bottom w:val="single" w:sz="4" w:space="0" w:color="FFC000"/>
              <w:right w:val="single" w:sz="4" w:space="0" w:color="FFC000"/>
            </w:tcBorders>
          </w:tcPr>
          <w:p w14:paraId="492845F0" w14:textId="77777777" w:rsidR="006665E5" w:rsidRDefault="006665E5" w:rsidP="006665E5">
            <w:pPr>
              <w:spacing w:line="259" w:lineRule="auto"/>
              <w:ind w:left="2"/>
            </w:pPr>
            <w:r>
              <w:t xml:space="preserve">3b: </w:t>
            </w:r>
          </w:p>
        </w:tc>
        <w:tc>
          <w:tcPr>
            <w:tcW w:w="6873" w:type="dxa"/>
            <w:gridSpan w:val="3"/>
            <w:tcBorders>
              <w:top w:val="single" w:sz="4" w:space="0" w:color="FFC000"/>
              <w:left w:val="single" w:sz="4" w:space="0" w:color="FFC000"/>
              <w:bottom w:val="single" w:sz="4" w:space="0" w:color="FFC000"/>
              <w:right w:val="single" w:sz="4" w:space="0" w:color="FFC000"/>
            </w:tcBorders>
          </w:tcPr>
          <w:p w14:paraId="290FD8E3" w14:textId="67C7611C" w:rsidR="006665E5" w:rsidRPr="008F72EF" w:rsidRDefault="006665E5" w:rsidP="006665E5">
            <w:pPr>
              <w:rPr>
                <w:rFonts w:ascii="Arial" w:hAnsi="Arial" w:cs="Arial"/>
                <w:color w:val="000000"/>
                <w:kern w:val="0"/>
              </w:rPr>
            </w:pPr>
            <w:r w:rsidRPr="00C6519B">
              <w:t>b) Se han elaborado ofertas de empleo y documentos relacionados con la selección.</w:t>
            </w:r>
          </w:p>
        </w:tc>
        <w:tc>
          <w:tcPr>
            <w:tcW w:w="926" w:type="dxa"/>
            <w:tcBorders>
              <w:top w:val="single" w:sz="4" w:space="0" w:color="FFC000"/>
              <w:left w:val="single" w:sz="4" w:space="0" w:color="FFC000"/>
              <w:bottom w:val="single" w:sz="4" w:space="0" w:color="FFC000"/>
              <w:right w:val="single" w:sz="4" w:space="0" w:color="FFC000"/>
            </w:tcBorders>
          </w:tcPr>
          <w:p w14:paraId="600047FE" w14:textId="76B5E8BB" w:rsidR="006665E5" w:rsidRDefault="006665E5" w:rsidP="006665E5">
            <w:pPr>
              <w:spacing w:line="259" w:lineRule="auto"/>
              <w:ind w:left="120"/>
            </w:pPr>
            <w:r w:rsidRPr="005A2229">
              <w:t>4,51%</w:t>
            </w:r>
          </w:p>
        </w:tc>
      </w:tr>
      <w:tr w:rsidR="006665E5" w14:paraId="6FC53815" w14:textId="77777777" w:rsidTr="00833D6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978E501" w14:textId="77777777" w:rsidR="006665E5" w:rsidRDefault="006665E5" w:rsidP="006665E5">
            <w:pPr>
              <w:spacing w:line="259" w:lineRule="auto"/>
              <w:ind w:left="2"/>
            </w:pPr>
            <w:r>
              <w:t xml:space="preserve">3c: </w:t>
            </w:r>
          </w:p>
        </w:tc>
        <w:tc>
          <w:tcPr>
            <w:tcW w:w="6873" w:type="dxa"/>
            <w:gridSpan w:val="3"/>
            <w:tcBorders>
              <w:top w:val="single" w:sz="4" w:space="0" w:color="FFC000"/>
              <w:left w:val="single" w:sz="4" w:space="0" w:color="FFC000"/>
              <w:bottom w:val="single" w:sz="4" w:space="0" w:color="FFC000"/>
              <w:right w:val="single" w:sz="4" w:space="0" w:color="FFC000"/>
            </w:tcBorders>
          </w:tcPr>
          <w:p w14:paraId="4DF60465" w14:textId="52CA23F2" w:rsidR="006665E5" w:rsidRPr="008F72EF" w:rsidRDefault="006665E5" w:rsidP="006665E5">
            <w:pPr>
              <w:autoSpaceDE w:val="0"/>
              <w:autoSpaceDN w:val="0"/>
              <w:adjustRightInd w:val="0"/>
              <w:spacing w:line="241" w:lineRule="atLeast"/>
              <w:jc w:val="both"/>
              <w:rPr>
                <w:rFonts w:ascii="Arial" w:hAnsi="Arial" w:cs="Arial"/>
                <w:color w:val="000000"/>
                <w:kern w:val="0"/>
              </w:rPr>
            </w:pPr>
            <w:r w:rsidRPr="00C6519B">
              <w:t>c) Se ha participado en la planificación de acciones formativas internas y externas.</w:t>
            </w:r>
          </w:p>
        </w:tc>
        <w:tc>
          <w:tcPr>
            <w:tcW w:w="926" w:type="dxa"/>
            <w:tcBorders>
              <w:top w:val="single" w:sz="4" w:space="0" w:color="FFC000"/>
              <w:left w:val="single" w:sz="4" w:space="0" w:color="FFC000"/>
              <w:bottom w:val="single" w:sz="4" w:space="0" w:color="FFC000"/>
              <w:right w:val="single" w:sz="4" w:space="0" w:color="FFC000"/>
            </w:tcBorders>
          </w:tcPr>
          <w:p w14:paraId="721376E6" w14:textId="27F5B21A" w:rsidR="006665E5" w:rsidRDefault="006665E5" w:rsidP="006665E5">
            <w:pPr>
              <w:spacing w:line="259" w:lineRule="auto"/>
              <w:ind w:left="120"/>
            </w:pPr>
            <w:r w:rsidRPr="005A2229">
              <w:t>4,51%</w:t>
            </w:r>
          </w:p>
        </w:tc>
      </w:tr>
      <w:tr w:rsidR="006665E5" w14:paraId="23981A8F" w14:textId="77777777" w:rsidTr="00833D6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CC539E8" w14:textId="738D5C0A" w:rsidR="006665E5" w:rsidRDefault="006665E5" w:rsidP="006665E5">
            <w:pPr>
              <w:ind w:left="2"/>
            </w:pPr>
            <w:r>
              <w:t>3d:</w:t>
            </w:r>
          </w:p>
        </w:tc>
        <w:tc>
          <w:tcPr>
            <w:tcW w:w="6873" w:type="dxa"/>
            <w:gridSpan w:val="3"/>
            <w:tcBorders>
              <w:top w:val="single" w:sz="4" w:space="0" w:color="FFC000"/>
              <w:left w:val="single" w:sz="4" w:space="0" w:color="FFC000"/>
              <w:bottom w:val="single" w:sz="4" w:space="0" w:color="FFC000"/>
              <w:right w:val="single" w:sz="4" w:space="0" w:color="FFC000"/>
            </w:tcBorders>
          </w:tcPr>
          <w:p w14:paraId="554B342D" w14:textId="547FDFE1" w:rsidR="006665E5" w:rsidRDefault="006665E5" w:rsidP="006665E5">
            <w:r w:rsidRPr="00C6519B">
              <w:t>d) Se han identificado instrumentos de evaluación del desempeño y desarrollo profesional.</w:t>
            </w:r>
          </w:p>
        </w:tc>
        <w:tc>
          <w:tcPr>
            <w:tcW w:w="926" w:type="dxa"/>
            <w:tcBorders>
              <w:top w:val="single" w:sz="4" w:space="0" w:color="FFC000"/>
              <w:left w:val="single" w:sz="4" w:space="0" w:color="FFC000"/>
              <w:bottom w:val="single" w:sz="4" w:space="0" w:color="FFC000"/>
              <w:right w:val="single" w:sz="4" w:space="0" w:color="FFC000"/>
            </w:tcBorders>
          </w:tcPr>
          <w:p w14:paraId="411D7ED9" w14:textId="7DEB51EC" w:rsidR="006665E5" w:rsidRDefault="006665E5" w:rsidP="006665E5">
            <w:pPr>
              <w:ind w:left="120"/>
            </w:pPr>
            <w:r w:rsidRPr="005A2229">
              <w:t>4,51%</w:t>
            </w:r>
          </w:p>
        </w:tc>
      </w:tr>
      <w:tr w:rsidR="006665E5" w14:paraId="057AF2D9" w14:textId="77777777" w:rsidTr="00833D60">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2F9E04D" w14:textId="5E927957" w:rsidR="006665E5" w:rsidRDefault="006665E5" w:rsidP="006665E5">
            <w:pPr>
              <w:ind w:left="2"/>
            </w:pPr>
            <w:r>
              <w:t>3e:</w:t>
            </w:r>
          </w:p>
        </w:tc>
        <w:tc>
          <w:tcPr>
            <w:tcW w:w="6873" w:type="dxa"/>
            <w:gridSpan w:val="3"/>
            <w:tcBorders>
              <w:top w:val="single" w:sz="4" w:space="0" w:color="FFC000"/>
              <w:left w:val="single" w:sz="4" w:space="0" w:color="FFC000"/>
              <w:bottom w:val="single" w:sz="4" w:space="0" w:color="FFC000"/>
              <w:right w:val="single" w:sz="4" w:space="0" w:color="FFC000"/>
            </w:tcBorders>
          </w:tcPr>
          <w:p w14:paraId="771EEFDE" w14:textId="5A3AADCE" w:rsidR="006665E5" w:rsidRDefault="006665E5" w:rsidP="006665E5">
            <w:r>
              <w:t>e)</w:t>
            </w:r>
            <w:r w:rsidRPr="00C6519B">
              <w:t xml:space="preserve"> Se ha valorado la importancia del aprendizaje continuo y del desarrollo del talento.</w:t>
            </w:r>
          </w:p>
        </w:tc>
        <w:tc>
          <w:tcPr>
            <w:tcW w:w="926" w:type="dxa"/>
            <w:tcBorders>
              <w:top w:val="single" w:sz="4" w:space="0" w:color="FFC000"/>
              <w:left w:val="single" w:sz="4" w:space="0" w:color="FFC000"/>
              <w:bottom w:val="single" w:sz="4" w:space="0" w:color="FFC000"/>
              <w:right w:val="single" w:sz="4" w:space="0" w:color="FFC000"/>
            </w:tcBorders>
          </w:tcPr>
          <w:p w14:paraId="78E50843" w14:textId="30935159" w:rsidR="006665E5" w:rsidRDefault="006665E5" w:rsidP="006665E5">
            <w:pPr>
              <w:ind w:left="120"/>
            </w:pPr>
            <w:r w:rsidRPr="005A2229">
              <w:t>4,51%</w:t>
            </w:r>
          </w:p>
        </w:tc>
      </w:tr>
    </w:tbl>
    <w:p w14:paraId="496A6CAB" w14:textId="77777777" w:rsidR="00B70955" w:rsidRDefault="00B70955" w:rsidP="00B70955">
      <w:pPr>
        <w:spacing w:after="0"/>
      </w:pPr>
      <w:r>
        <w:t xml:space="preserve"> </w:t>
      </w: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5987"/>
        <w:gridCol w:w="31"/>
        <w:gridCol w:w="858"/>
        <w:gridCol w:w="925"/>
      </w:tblGrid>
      <w:tr w:rsidR="00B70955" w:rsidRPr="00DD0D8B" w14:paraId="1C4BEBFE"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6F47D1" w14:textId="55F6F592" w:rsidR="00B70955" w:rsidRPr="00DD0D8B" w:rsidRDefault="00B70955" w:rsidP="000C33E7">
            <w:pPr>
              <w:spacing w:line="259" w:lineRule="auto"/>
              <w:ind w:right="63"/>
              <w:jc w:val="center"/>
              <w:rPr>
                <w:b/>
              </w:rPr>
            </w:pPr>
            <w:r>
              <w:br w:type="page"/>
            </w:r>
            <w:r>
              <w:rPr>
                <w:b/>
              </w:rPr>
              <w:t xml:space="preserve">Resultado de Aprendizaje (RA4)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C22C0D1" w14:textId="77777777" w:rsidR="00B70955" w:rsidRPr="00DD0D8B" w:rsidRDefault="00B70955" w:rsidP="000C33E7">
            <w:pPr>
              <w:spacing w:line="259" w:lineRule="auto"/>
              <w:ind w:right="63"/>
              <w:jc w:val="center"/>
              <w:rPr>
                <w:b/>
              </w:rPr>
            </w:pPr>
            <w:r>
              <w:rPr>
                <w:b/>
              </w:rPr>
              <w:t xml:space="preserve">Ponderación </w:t>
            </w:r>
          </w:p>
        </w:tc>
      </w:tr>
      <w:tr w:rsidR="00043E04" w14:paraId="08C0D66A" w14:textId="77777777" w:rsidTr="00570C7B">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46D3C62D" w14:textId="27EEA509" w:rsidR="00043E04" w:rsidRPr="0058667E" w:rsidRDefault="00B02018" w:rsidP="008C3BD6">
            <w:pPr>
              <w:rPr>
                <w:rFonts w:ascii="Arial" w:hAnsi="Arial" w:cs="Arial"/>
                <w:color w:val="000000"/>
                <w:kern w:val="0"/>
              </w:rPr>
            </w:pPr>
            <w:bookmarkStart w:id="4" w:name="_Hlk208591673"/>
            <w:r w:rsidRPr="00B02018">
              <w:rPr>
                <w:b/>
                <w:bCs/>
              </w:rPr>
              <w:t>4.</w:t>
            </w:r>
            <w:r w:rsidRPr="00B02018">
              <w:t xml:space="preserve"> </w:t>
            </w:r>
            <w:r w:rsidR="00A76C82" w:rsidRPr="00A76C82">
              <w:t>Determina y aplica políticas de responsabilidad social corporativa y sostenibilidad, relacionándolas con la gestión de recursos humanos.</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4566831D" w14:textId="4154F6F5" w:rsidR="00043E04" w:rsidRPr="00DD0D8B" w:rsidRDefault="00074B2E" w:rsidP="008310F0">
            <w:pPr>
              <w:spacing w:line="259" w:lineRule="auto"/>
              <w:ind w:right="39"/>
              <w:jc w:val="center"/>
              <w:rPr>
                <w:rFonts w:ascii="Arial" w:hAnsi="Arial" w:cs="Arial"/>
                <w:b/>
                <w:bCs/>
                <w:sz w:val="36"/>
                <w:szCs w:val="36"/>
              </w:rPr>
            </w:pPr>
            <w:r>
              <w:rPr>
                <w:rFonts w:ascii="Arial" w:hAnsi="Arial" w:cs="Arial"/>
                <w:b/>
                <w:bCs/>
                <w:sz w:val="36"/>
                <w:szCs w:val="36"/>
              </w:rPr>
              <w:t>25</w:t>
            </w:r>
            <w:r w:rsidR="00043E04" w:rsidRPr="00DD0D8B">
              <w:rPr>
                <w:rFonts w:ascii="Arial" w:hAnsi="Arial" w:cs="Arial"/>
                <w:b/>
                <w:bCs/>
                <w:sz w:val="36"/>
                <w:szCs w:val="36"/>
              </w:rPr>
              <w:t>%</w:t>
            </w:r>
          </w:p>
        </w:tc>
      </w:tr>
      <w:tr w:rsidR="00B70955" w14:paraId="3CDE8EDA" w14:textId="77777777" w:rsidTr="00570C7B">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48E2BD3" w14:textId="77777777" w:rsidR="00B70955" w:rsidRDefault="00B70955" w:rsidP="000C33E7">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D33F22E" w14:textId="77777777" w:rsidR="00B70955" w:rsidRDefault="00B70955" w:rsidP="000C33E7">
            <w:pPr>
              <w:spacing w:line="259" w:lineRule="auto"/>
              <w:ind w:left="98"/>
            </w:pPr>
            <w:r>
              <w:rPr>
                <w:b/>
              </w:rPr>
              <w:t xml:space="preserve">%Ce </w:t>
            </w:r>
          </w:p>
        </w:tc>
      </w:tr>
      <w:tr w:rsidR="00A76C82" w14:paraId="168C1540"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11B0741" w14:textId="77777777" w:rsidR="00A76C82" w:rsidRDefault="00A76C82" w:rsidP="00A76C82">
            <w:pPr>
              <w:spacing w:line="259" w:lineRule="auto"/>
            </w:pPr>
            <w:r>
              <w:t xml:space="preserve">4a: </w:t>
            </w:r>
          </w:p>
        </w:tc>
        <w:tc>
          <w:tcPr>
            <w:tcW w:w="6876" w:type="dxa"/>
            <w:gridSpan w:val="3"/>
            <w:tcBorders>
              <w:top w:val="single" w:sz="4" w:space="0" w:color="FFC000"/>
              <w:left w:val="single" w:sz="4" w:space="0" w:color="FFC000"/>
              <w:bottom w:val="single" w:sz="4" w:space="0" w:color="FFC000"/>
              <w:right w:val="single" w:sz="4" w:space="0" w:color="FFC000"/>
            </w:tcBorders>
          </w:tcPr>
          <w:p w14:paraId="44F21C15" w14:textId="37B1FAF9" w:rsidR="00A76C82" w:rsidRDefault="00A76C82" w:rsidP="00A76C82">
            <w:r w:rsidRPr="008B1D7D">
              <w:t>a) Se han identificado los ámbitos de actuación de la RSC (social, ambiental y económico).</w:t>
            </w:r>
          </w:p>
        </w:tc>
        <w:tc>
          <w:tcPr>
            <w:tcW w:w="925" w:type="dxa"/>
            <w:tcBorders>
              <w:top w:val="single" w:sz="4" w:space="0" w:color="FFC000"/>
              <w:left w:val="single" w:sz="4" w:space="0" w:color="FFC000"/>
              <w:bottom w:val="single" w:sz="4" w:space="0" w:color="FFC000"/>
              <w:right w:val="single" w:sz="4" w:space="0" w:color="FFC000"/>
            </w:tcBorders>
          </w:tcPr>
          <w:p w14:paraId="172C38CF" w14:textId="79C16B35" w:rsidR="00A76C82" w:rsidRDefault="00A76C82" w:rsidP="00A76C82">
            <w:pPr>
              <w:spacing w:line="259" w:lineRule="auto"/>
              <w:ind w:left="118"/>
            </w:pPr>
            <w:r w:rsidRPr="00E23F3E">
              <w:t>1,07%</w:t>
            </w:r>
          </w:p>
        </w:tc>
      </w:tr>
      <w:tr w:rsidR="00A76C82" w14:paraId="1BD6D873" w14:textId="77777777" w:rsidTr="00570C7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717E6A2" w14:textId="77777777" w:rsidR="00A76C82" w:rsidRDefault="00A76C82" w:rsidP="00A76C82">
            <w:pPr>
              <w:spacing w:line="259" w:lineRule="auto"/>
            </w:pPr>
            <w:r>
              <w:t xml:space="preserve">4b: </w:t>
            </w:r>
          </w:p>
        </w:tc>
        <w:tc>
          <w:tcPr>
            <w:tcW w:w="6876" w:type="dxa"/>
            <w:gridSpan w:val="3"/>
            <w:tcBorders>
              <w:top w:val="single" w:sz="4" w:space="0" w:color="FFC000"/>
              <w:left w:val="single" w:sz="4" w:space="0" w:color="FFC000"/>
              <w:bottom w:val="single" w:sz="4" w:space="0" w:color="FFC000"/>
              <w:right w:val="single" w:sz="4" w:space="0" w:color="FFC000"/>
            </w:tcBorders>
          </w:tcPr>
          <w:p w14:paraId="0AF7990A" w14:textId="34E33294" w:rsidR="00A76C82" w:rsidRDefault="00A76C82" w:rsidP="00A76C82">
            <w:r w:rsidRPr="008B1D7D">
              <w:t>b) Se han analizado las políticas de igualdad, diversidad y conciliación.</w:t>
            </w:r>
          </w:p>
        </w:tc>
        <w:tc>
          <w:tcPr>
            <w:tcW w:w="925" w:type="dxa"/>
            <w:tcBorders>
              <w:top w:val="single" w:sz="4" w:space="0" w:color="FFC000"/>
              <w:left w:val="single" w:sz="4" w:space="0" w:color="FFC000"/>
              <w:bottom w:val="single" w:sz="4" w:space="0" w:color="FFC000"/>
              <w:right w:val="single" w:sz="4" w:space="0" w:color="FFC000"/>
            </w:tcBorders>
          </w:tcPr>
          <w:p w14:paraId="57B6D359" w14:textId="4387B66D" w:rsidR="00A76C82" w:rsidRDefault="00A76C82" w:rsidP="00A76C82">
            <w:pPr>
              <w:spacing w:line="259" w:lineRule="auto"/>
              <w:ind w:left="118"/>
            </w:pPr>
            <w:r w:rsidRPr="00E23F3E">
              <w:t>1,07%</w:t>
            </w:r>
          </w:p>
        </w:tc>
      </w:tr>
      <w:tr w:rsidR="00A76C82" w14:paraId="577AFAE4"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C3A6276" w14:textId="77777777" w:rsidR="00A76C82" w:rsidRDefault="00A76C82" w:rsidP="00A76C82">
            <w:pPr>
              <w:spacing w:line="259" w:lineRule="auto"/>
            </w:pPr>
            <w:r>
              <w:t xml:space="preserve">4c: </w:t>
            </w:r>
          </w:p>
        </w:tc>
        <w:tc>
          <w:tcPr>
            <w:tcW w:w="6876" w:type="dxa"/>
            <w:gridSpan w:val="3"/>
            <w:tcBorders>
              <w:top w:val="single" w:sz="4" w:space="0" w:color="FFC000"/>
              <w:left w:val="single" w:sz="4" w:space="0" w:color="FFC000"/>
              <w:bottom w:val="single" w:sz="4" w:space="0" w:color="FFC000"/>
              <w:right w:val="single" w:sz="4" w:space="0" w:color="FFC000"/>
            </w:tcBorders>
          </w:tcPr>
          <w:p w14:paraId="06E00291" w14:textId="72370BAD" w:rsidR="00A76C82" w:rsidRDefault="00A76C82" w:rsidP="00A76C82">
            <w:r w:rsidRPr="008B1D7D">
              <w:t>c) Se han propuesto actuaciones de RSC vinculadas al bienestar laboral y la mejora del entorno.</w:t>
            </w:r>
          </w:p>
        </w:tc>
        <w:tc>
          <w:tcPr>
            <w:tcW w:w="925" w:type="dxa"/>
            <w:tcBorders>
              <w:top w:val="single" w:sz="4" w:space="0" w:color="FFC000"/>
              <w:left w:val="single" w:sz="4" w:space="0" w:color="FFC000"/>
              <w:bottom w:val="single" w:sz="4" w:space="0" w:color="FFC000"/>
              <w:right w:val="single" w:sz="4" w:space="0" w:color="FFC000"/>
            </w:tcBorders>
          </w:tcPr>
          <w:p w14:paraId="5ACF22E8" w14:textId="4A83B486" w:rsidR="00A76C82" w:rsidRDefault="00A76C82" w:rsidP="00A76C82">
            <w:pPr>
              <w:spacing w:line="259" w:lineRule="auto"/>
              <w:ind w:left="118"/>
            </w:pPr>
            <w:r w:rsidRPr="00E23F3E">
              <w:t>1,07%</w:t>
            </w:r>
          </w:p>
        </w:tc>
      </w:tr>
      <w:tr w:rsidR="00A76C82" w14:paraId="762C79BB" w14:textId="77777777" w:rsidTr="00570C7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3F7EA27" w14:textId="77777777" w:rsidR="00A76C82" w:rsidRDefault="00A76C82" w:rsidP="00A76C82">
            <w:pPr>
              <w:spacing w:line="259" w:lineRule="auto"/>
            </w:pPr>
            <w:r>
              <w:t xml:space="preserve">4d: </w:t>
            </w:r>
          </w:p>
        </w:tc>
        <w:tc>
          <w:tcPr>
            <w:tcW w:w="6876" w:type="dxa"/>
            <w:gridSpan w:val="3"/>
            <w:tcBorders>
              <w:top w:val="single" w:sz="4" w:space="0" w:color="FFC000"/>
              <w:left w:val="single" w:sz="4" w:space="0" w:color="FFC000"/>
              <w:bottom w:val="single" w:sz="4" w:space="0" w:color="FFC000"/>
              <w:right w:val="single" w:sz="4" w:space="0" w:color="FFC000"/>
            </w:tcBorders>
          </w:tcPr>
          <w:p w14:paraId="78DE8E2A" w14:textId="17959875" w:rsidR="00A76C82" w:rsidRDefault="00A76C82" w:rsidP="00A76C82">
            <w:pPr>
              <w:spacing w:line="259" w:lineRule="auto"/>
            </w:pPr>
            <w:r w:rsidRPr="008B1D7D">
              <w:t>d) Se ha reconocido el impacto de la ética y la transparencia en la reputación corporativa.</w:t>
            </w:r>
          </w:p>
        </w:tc>
        <w:tc>
          <w:tcPr>
            <w:tcW w:w="925" w:type="dxa"/>
            <w:tcBorders>
              <w:top w:val="single" w:sz="4" w:space="0" w:color="FFC000"/>
              <w:left w:val="single" w:sz="4" w:space="0" w:color="FFC000"/>
              <w:bottom w:val="single" w:sz="4" w:space="0" w:color="FFC000"/>
              <w:right w:val="single" w:sz="4" w:space="0" w:color="FFC000"/>
            </w:tcBorders>
          </w:tcPr>
          <w:p w14:paraId="0D00E3B6" w14:textId="62756CF6" w:rsidR="00A76C82" w:rsidRDefault="00A76C82" w:rsidP="00A76C82">
            <w:pPr>
              <w:spacing w:line="259" w:lineRule="auto"/>
              <w:ind w:left="118"/>
            </w:pPr>
            <w:r w:rsidRPr="00E23F3E">
              <w:t>1,27%</w:t>
            </w:r>
          </w:p>
        </w:tc>
      </w:tr>
      <w:tr w:rsidR="00A76C82" w14:paraId="0741740E"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2346F91D" w14:textId="77777777" w:rsidR="00A76C82" w:rsidRDefault="00A76C82" w:rsidP="00A76C82">
            <w:pPr>
              <w:spacing w:line="259" w:lineRule="auto"/>
            </w:pPr>
            <w:r>
              <w:lastRenderedPageBreak/>
              <w:t xml:space="preserve">4e: </w:t>
            </w:r>
          </w:p>
        </w:tc>
        <w:tc>
          <w:tcPr>
            <w:tcW w:w="6876" w:type="dxa"/>
            <w:gridSpan w:val="3"/>
            <w:tcBorders>
              <w:top w:val="single" w:sz="4" w:space="0" w:color="FFC000"/>
              <w:left w:val="single" w:sz="4" w:space="0" w:color="FFC000"/>
              <w:bottom w:val="single" w:sz="4" w:space="0" w:color="FFC000"/>
              <w:right w:val="single" w:sz="4" w:space="0" w:color="FFC000"/>
            </w:tcBorders>
          </w:tcPr>
          <w:p w14:paraId="5CA8674E" w14:textId="2D0A3D6B" w:rsidR="00A76C82" w:rsidRDefault="00A76C82" w:rsidP="00A76C82">
            <w:pPr>
              <w:spacing w:after="160" w:line="259" w:lineRule="auto"/>
            </w:pPr>
            <w:r w:rsidRPr="008B1D7D">
              <w:t>e) Se ha valorado la relación entre RSC, ODS y sostenibilidad empresarial.</w:t>
            </w:r>
          </w:p>
        </w:tc>
        <w:tc>
          <w:tcPr>
            <w:tcW w:w="925" w:type="dxa"/>
            <w:tcBorders>
              <w:top w:val="single" w:sz="4" w:space="0" w:color="FFC000"/>
              <w:left w:val="single" w:sz="4" w:space="0" w:color="FFC000"/>
              <w:bottom w:val="single" w:sz="4" w:space="0" w:color="FFC000"/>
              <w:right w:val="single" w:sz="4" w:space="0" w:color="FFC000"/>
            </w:tcBorders>
          </w:tcPr>
          <w:p w14:paraId="439005F6" w14:textId="72DF8B88" w:rsidR="00A76C82" w:rsidRDefault="00A76C82" w:rsidP="00A76C82">
            <w:pPr>
              <w:spacing w:line="259" w:lineRule="auto"/>
              <w:ind w:left="118"/>
            </w:pPr>
            <w:r w:rsidRPr="00E23F3E">
              <w:t>1,27%</w:t>
            </w:r>
          </w:p>
        </w:tc>
      </w:tr>
      <w:tr w:rsidR="00CD0DE7" w:rsidRPr="00DD0D8B" w14:paraId="28D2CF37"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201A659" w14:textId="7BAB9C55" w:rsidR="00CD0DE7" w:rsidRPr="00DD0D8B" w:rsidRDefault="00CD0DE7" w:rsidP="00474F41">
            <w:pPr>
              <w:spacing w:line="259" w:lineRule="auto"/>
              <w:ind w:right="63"/>
              <w:jc w:val="center"/>
              <w:rPr>
                <w:b/>
              </w:rPr>
            </w:pPr>
            <w:r>
              <w:rPr>
                <w:b/>
              </w:rPr>
              <w:t xml:space="preserve">Resultado de Aprendizaje (RA5)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576BE4" w14:textId="77777777" w:rsidR="00CD0DE7" w:rsidRPr="00DD0D8B" w:rsidRDefault="00CD0DE7" w:rsidP="00474F41">
            <w:pPr>
              <w:spacing w:line="259" w:lineRule="auto"/>
              <w:ind w:right="63"/>
              <w:jc w:val="center"/>
              <w:rPr>
                <w:b/>
              </w:rPr>
            </w:pPr>
            <w:r>
              <w:rPr>
                <w:b/>
              </w:rPr>
              <w:t xml:space="preserve">Ponderación </w:t>
            </w:r>
          </w:p>
        </w:tc>
      </w:tr>
      <w:tr w:rsidR="00CD0DE7" w14:paraId="09B8BE97" w14:textId="77777777" w:rsidTr="00570C7B">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3A642C19" w14:textId="16A76E4F" w:rsidR="00CD0DE7" w:rsidRPr="0058667E" w:rsidRDefault="00B02018" w:rsidP="001B1B2C">
            <w:pPr>
              <w:rPr>
                <w:rFonts w:ascii="Arial" w:hAnsi="Arial" w:cs="Arial"/>
                <w:color w:val="000000"/>
                <w:kern w:val="0"/>
              </w:rPr>
            </w:pPr>
            <w:r w:rsidRPr="00B02018">
              <w:rPr>
                <w:b/>
                <w:bCs/>
              </w:rPr>
              <w:t>5.</w:t>
            </w:r>
            <w:r w:rsidRPr="00B02018">
              <w:t xml:space="preserve"> </w:t>
            </w:r>
            <w:r w:rsidR="00924ED5" w:rsidRPr="00924ED5">
              <w:t>Utiliza herramientas digitales de gestión de recursos humanos, garantizando la protección y confidencialidad de los datos personales.</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2FFCA0FC" w14:textId="78946142" w:rsidR="00CD0DE7" w:rsidRPr="00DD0D8B" w:rsidRDefault="00074B2E" w:rsidP="00474F41">
            <w:pPr>
              <w:spacing w:line="259" w:lineRule="auto"/>
              <w:ind w:right="39"/>
              <w:jc w:val="center"/>
              <w:rPr>
                <w:rFonts w:ascii="Arial" w:hAnsi="Arial" w:cs="Arial"/>
                <w:b/>
                <w:bCs/>
                <w:sz w:val="36"/>
                <w:szCs w:val="36"/>
              </w:rPr>
            </w:pPr>
            <w:r>
              <w:rPr>
                <w:rFonts w:ascii="Arial" w:hAnsi="Arial" w:cs="Arial"/>
                <w:b/>
                <w:bCs/>
                <w:sz w:val="36"/>
                <w:szCs w:val="36"/>
              </w:rPr>
              <w:t>2</w:t>
            </w:r>
            <w:r w:rsidR="00564E4C">
              <w:rPr>
                <w:rFonts w:ascii="Arial" w:hAnsi="Arial" w:cs="Arial"/>
                <w:b/>
                <w:bCs/>
                <w:sz w:val="36"/>
                <w:szCs w:val="36"/>
              </w:rPr>
              <w:t>6</w:t>
            </w:r>
            <w:r w:rsidR="00CD0DE7" w:rsidRPr="00DD0D8B">
              <w:rPr>
                <w:rFonts w:ascii="Arial" w:hAnsi="Arial" w:cs="Arial"/>
                <w:b/>
                <w:bCs/>
                <w:sz w:val="36"/>
                <w:szCs w:val="36"/>
              </w:rPr>
              <w:t>%</w:t>
            </w:r>
          </w:p>
        </w:tc>
      </w:tr>
      <w:tr w:rsidR="00CD0DE7" w14:paraId="4C1C49C7" w14:textId="77777777" w:rsidTr="00570C7B">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F744E92" w14:textId="77777777" w:rsidR="00CD0DE7" w:rsidRDefault="00CD0DE7" w:rsidP="00474F41">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BF6F4DA" w14:textId="77777777" w:rsidR="00CD0DE7" w:rsidRDefault="00CD0DE7" w:rsidP="00474F41">
            <w:pPr>
              <w:spacing w:line="259" w:lineRule="auto"/>
              <w:ind w:left="98"/>
            </w:pPr>
            <w:r>
              <w:rPr>
                <w:b/>
              </w:rPr>
              <w:t xml:space="preserve">%Ce </w:t>
            </w:r>
          </w:p>
        </w:tc>
      </w:tr>
      <w:tr w:rsidR="00564E4C" w14:paraId="6609D21C" w14:textId="77777777" w:rsidTr="00F950E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7447376C" w14:textId="0F850A29" w:rsidR="00564E4C" w:rsidRDefault="00564E4C" w:rsidP="00564E4C">
            <w:pPr>
              <w:spacing w:line="259" w:lineRule="auto"/>
            </w:pPr>
            <w:r>
              <w:t xml:space="preserve">5a: </w:t>
            </w:r>
          </w:p>
        </w:tc>
        <w:tc>
          <w:tcPr>
            <w:tcW w:w="6876" w:type="dxa"/>
            <w:gridSpan w:val="3"/>
            <w:tcBorders>
              <w:top w:val="single" w:sz="4" w:space="0" w:color="FFC000"/>
              <w:left w:val="single" w:sz="4" w:space="0" w:color="FFC000"/>
              <w:bottom w:val="single" w:sz="4" w:space="0" w:color="FFC000"/>
              <w:right w:val="single" w:sz="4" w:space="0" w:color="FFC000"/>
            </w:tcBorders>
          </w:tcPr>
          <w:p w14:paraId="6B262C28" w14:textId="59229721" w:rsidR="00564E4C" w:rsidRDefault="00564E4C" w:rsidP="00564E4C">
            <w:r w:rsidRPr="001411FA">
              <w:t>a) Se han utilizado aplicaciones y plataformas de gestión de personal y nóminas.</w:t>
            </w:r>
          </w:p>
        </w:tc>
        <w:tc>
          <w:tcPr>
            <w:tcW w:w="925" w:type="dxa"/>
            <w:tcBorders>
              <w:top w:val="single" w:sz="4" w:space="0" w:color="FFC000"/>
              <w:left w:val="single" w:sz="4" w:space="0" w:color="FFC000"/>
              <w:bottom w:val="single" w:sz="4" w:space="0" w:color="FFC000"/>
              <w:right w:val="single" w:sz="4" w:space="0" w:color="FFC000"/>
            </w:tcBorders>
          </w:tcPr>
          <w:p w14:paraId="3278F989" w14:textId="7B077274" w:rsidR="00564E4C" w:rsidRDefault="00564E4C" w:rsidP="00564E4C">
            <w:pPr>
              <w:spacing w:line="259" w:lineRule="auto"/>
              <w:ind w:left="118"/>
            </w:pPr>
            <w:r w:rsidRPr="0083461B">
              <w:t>5,29%</w:t>
            </w:r>
          </w:p>
        </w:tc>
      </w:tr>
      <w:tr w:rsidR="00564E4C" w14:paraId="1782CDEC" w14:textId="77777777" w:rsidTr="00F950E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1CE781B" w14:textId="64096884" w:rsidR="00564E4C" w:rsidRDefault="00564E4C" w:rsidP="00564E4C">
            <w:pPr>
              <w:spacing w:line="259" w:lineRule="auto"/>
            </w:pPr>
            <w:r>
              <w:t xml:space="preserve">5b: </w:t>
            </w:r>
          </w:p>
        </w:tc>
        <w:tc>
          <w:tcPr>
            <w:tcW w:w="6876" w:type="dxa"/>
            <w:gridSpan w:val="3"/>
            <w:tcBorders>
              <w:top w:val="single" w:sz="4" w:space="0" w:color="FFC000"/>
              <w:left w:val="single" w:sz="4" w:space="0" w:color="FFC000"/>
              <w:bottom w:val="single" w:sz="4" w:space="0" w:color="FFC000"/>
              <w:right w:val="single" w:sz="4" w:space="0" w:color="FFC000"/>
            </w:tcBorders>
          </w:tcPr>
          <w:p w14:paraId="08E267EC" w14:textId="61F983A6" w:rsidR="00564E4C" w:rsidRDefault="00564E4C" w:rsidP="00564E4C">
            <w:r w:rsidRPr="001411FA">
              <w:t>b) Se ha gestionado información del personal en sistemas de bases de datos.</w:t>
            </w:r>
          </w:p>
        </w:tc>
        <w:tc>
          <w:tcPr>
            <w:tcW w:w="925" w:type="dxa"/>
            <w:tcBorders>
              <w:top w:val="single" w:sz="4" w:space="0" w:color="FFC000"/>
              <w:left w:val="single" w:sz="4" w:space="0" w:color="FFC000"/>
              <w:bottom w:val="single" w:sz="4" w:space="0" w:color="FFC000"/>
              <w:right w:val="single" w:sz="4" w:space="0" w:color="FFC000"/>
            </w:tcBorders>
          </w:tcPr>
          <w:p w14:paraId="70B9807A" w14:textId="1B92D63C" w:rsidR="00564E4C" w:rsidRDefault="00564E4C" w:rsidP="00564E4C">
            <w:pPr>
              <w:spacing w:line="259" w:lineRule="auto"/>
              <w:ind w:left="118"/>
            </w:pPr>
            <w:r w:rsidRPr="0083461B">
              <w:t>5,29%</w:t>
            </w:r>
          </w:p>
        </w:tc>
      </w:tr>
      <w:tr w:rsidR="00564E4C" w14:paraId="3510D0DE" w14:textId="77777777" w:rsidTr="00F950E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022851E" w14:textId="4457184B" w:rsidR="00564E4C" w:rsidRDefault="00564E4C" w:rsidP="00564E4C">
            <w:pPr>
              <w:spacing w:line="259" w:lineRule="auto"/>
            </w:pPr>
            <w:r>
              <w:t xml:space="preserve">5c: </w:t>
            </w:r>
          </w:p>
        </w:tc>
        <w:tc>
          <w:tcPr>
            <w:tcW w:w="6876" w:type="dxa"/>
            <w:gridSpan w:val="3"/>
            <w:tcBorders>
              <w:top w:val="single" w:sz="4" w:space="0" w:color="FFC000"/>
              <w:left w:val="single" w:sz="4" w:space="0" w:color="FFC000"/>
              <w:bottom w:val="single" w:sz="4" w:space="0" w:color="FFC000"/>
              <w:right w:val="single" w:sz="4" w:space="0" w:color="FFC000"/>
            </w:tcBorders>
          </w:tcPr>
          <w:p w14:paraId="17599416" w14:textId="7DF0B59A" w:rsidR="00564E4C" w:rsidRDefault="00564E4C" w:rsidP="00564E4C">
            <w:r w:rsidRPr="001411FA">
              <w:t>c) Se han elaborado informes y cuadros de mando sobre indicadores de recursos humanos.</w:t>
            </w:r>
          </w:p>
        </w:tc>
        <w:tc>
          <w:tcPr>
            <w:tcW w:w="925" w:type="dxa"/>
            <w:tcBorders>
              <w:top w:val="single" w:sz="4" w:space="0" w:color="FFC000"/>
              <w:left w:val="single" w:sz="4" w:space="0" w:color="FFC000"/>
              <w:bottom w:val="single" w:sz="4" w:space="0" w:color="FFC000"/>
              <w:right w:val="single" w:sz="4" w:space="0" w:color="FFC000"/>
            </w:tcBorders>
          </w:tcPr>
          <w:p w14:paraId="6292CEB5" w14:textId="664996C6" w:rsidR="00564E4C" w:rsidRDefault="00564E4C" w:rsidP="00564E4C">
            <w:pPr>
              <w:spacing w:line="259" w:lineRule="auto"/>
              <w:ind w:left="118"/>
            </w:pPr>
            <w:r w:rsidRPr="0083461B">
              <w:t>5,29%</w:t>
            </w:r>
          </w:p>
        </w:tc>
      </w:tr>
      <w:tr w:rsidR="00564E4C" w14:paraId="26423F11" w14:textId="77777777" w:rsidTr="00F950E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6129A9B1" w14:textId="2EDF0043" w:rsidR="00564E4C" w:rsidRDefault="00564E4C" w:rsidP="00564E4C">
            <w:pPr>
              <w:spacing w:line="259" w:lineRule="auto"/>
            </w:pPr>
            <w:r>
              <w:t xml:space="preserve">5d: </w:t>
            </w:r>
          </w:p>
        </w:tc>
        <w:tc>
          <w:tcPr>
            <w:tcW w:w="6876" w:type="dxa"/>
            <w:gridSpan w:val="3"/>
            <w:tcBorders>
              <w:top w:val="single" w:sz="4" w:space="0" w:color="FFC000"/>
              <w:left w:val="single" w:sz="4" w:space="0" w:color="FFC000"/>
              <w:bottom w:val="single" w:sz="4" w:space="0" w:color="FFC000"/>
              <w:right w:val="single" w:sz="4" w:space="0" w:color="FFC000"/>
            </w:tcBorders>
          </w:tcPr>
          <w:p w14:paraId="165FCB5D" w14:textId="3868D0E6" w:rsidR="00564E4C" w:rsidRDefault="00564E4C" w:rsidP="00564E4C">
            <w:r w:rsidRPr="001411FA">
              <w:t>d) Se ha aplicado la normativa de protección de datos (RGPD y LOPDGDD).</w:t>
            </w:r>
          </w:p>
        </w:tc>
        <w:tc>
          <w:tcPr>
            <w:tcW w:w="925" w:type="dxa"/>
            <w:tcBorders>
              <w:top w:val="single" w:sz="4" w:space="0" w:color="FFC000"/>
              <w:left w:val="single" w:sz="4" w:space="0" w:color="FFC000"/>
              <w:bottom w:val="single" w:sz="4" w:space="0" w:color="FFC000"/>
              <w:right w:val="single" w:sz="4" w:space="0" w:color="FFC000"/>
            </w:tcBorders>
          </w:tcPr>
          <w:p w14:paraId="74095D03" w14:textId="5CA4EBC3" w:rsidR="00564E4C" w:rsidRDefault="00564E4C" w:rsidP="00564E4C">
            <w:pPr>
              <w:spacing w:line="259" w:lineRule="auto"/>
              <w:ind w:left="118"/>
            </w:pPr>
            <w:r w:rsidRPr="0083461B">
              <w:t>5,29%</w:t>
            </w:r>
          </w:p>
        </w:tc>
      </w:tr>
      <w:tr w:rsidR="00564E4C" w14:paraId="69B685F9" w14:textId="77777777" w:rsidTr="00F950E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567A3622" w14:textId="5797496B" w:rsidR="00564E4C" w:rsidRDefault="00564E4C" w:rsidP="00564E4C">
            <w:pPr>
              <w:spacing w:line="259" w:lineRule="auto"/>
            </w:pPr>
            <w:r>
              <w:t xml:space="preserve">5e: </w:t>
            </w:r>
          </w:p>
        </w:tc>
        <w:tc>
          <w:tcPr>
            <w:tcW w:w="6876" w:type="dxa"/>
            <w:gridSpan w:val="3"/>
            <w:tcBorders>
              <w:top w:val="single" w:sz="4" w:space="0" w:color="FFC000"/>
              <w:left w:val="single" w:sz="4" w:space="0" w:color="FFC000"/>
              <w:bottom w:val="single" w:sz="4" w:space="0" w:color="FFC000"/>
              <w:right w:val="single" w:sz="4" w:space="0" w:color="FFC000"/>
            </w:tcBorders>
          </w:tcPr>
          <w:p w14:paraId="046B9892" w14:textId="6CCE4CA4" w:rsidR="00564E4C" w:rsidRDefault="00564E4C" w:rsidP="00564E4C">
            <w:pPr>
              <w:spacing w:after="160" w:line="259" w:lineRule="auto"/>
            </w:pPr>
            <w:r w:rsidRPr="001411FA">
              <w:t xml:space="preserve">e) Se ha valorado la importancia del uso ético de la </w:t>
            </w:r>
            <w:r>
              <w:t>i</w:t>
            </w:r>
            <w:r w:rsidRPr="001411FA">
              <w:t>nformación en la gestión de personas.</w:t>
            </w:r>
          </w:p>
        </w:tc>
        <w:tc>
          <w:tcPr>
            <w:tcW w:w="925" w:type="dxa"/>
            <w:tcBorders>
              <w:top w:val="single" w:sz="4" w:space="0" w:color="FFC000"/>
              <w:left w:val="single" w:sz="4" w:space="0" w:color="FFC000"/>
              <w:bottom w:val="single" w:sz="4" w:space="0" w:color="FFC000"/>
              <w:right w:val="single" w:sz="4" w:space="0" w:color="FFC000"/>
            </w:tcBorders>
          </w:tcPr>
          <w:p w14:paraId="2EC8D595" w14:textId="10893EAC" w:rsidR="00564E4C" w:rsidRDefault="00564E4C" w:rsidP="00564E4C">
            <w:pPr>
              <w:spacing w:line="259" w:lineRule="auto"/>
              <w:ind w:left="118"/>
            </w:pPr>
            <w:r w:rsidRPr="0083461B">
              <w:t>5,29%</w:t>
            </w:r>
          </w:p>
        </w:tc>
      </w:tr>
    </w:tbl>
    <w:p w14:paraId="6639AD45" w14:textId="77777777" w:rsidR="009C420F" w:rsidRDefault="009C420F" w:rsidP="00B70955"/>
    <w:p w14:paraId="7EA29C40" w14:textId="2C5C30A1" w:rsidR="00F51CEB" w:rsidRDefault="00401E82" w:rsidP="00FD098C">
      <w:pPr>
        <w:pStyle w:val="Ttulo2"/>
        <w:numPr>
          <w:ilvl w:val="0"/>
          <w:numId w:val="1"/>
        </w:numPr>
      </w:pPr>
      <w:bookmarkStart w:id="5" w:name="_Toc215132558"/>
      <w:bookmarkEnd w:id="4"/>
      <w:r w:rsidRPr="00F51CEB">
        <w:t>Resultados de aprendizaje desarrollados en empresa.</w:t>
      </w:r>
      <w:bookmarkEnd w:id="5"/>
    </w:p>
    <w:p w14:paraId="5ED16AC2" w14:textId="77777777" w:rsidR="00993E9C" w:rsidRDefault="00993E9C" w:rsidP="00993E9C"/>
    <w:tbl>
      <w:tblPr>
        <w:tblStyle w:val="TableGrid"/>
        <w:tblW w:w="8363" w:type="dxa"/>
        <w:tblInd w:w="137" w:type="dxa"/>
        <w:tblCellMar>
          <w:left w:w="108" w:type="dxa"/>
          <w:right w:w="50" w:type="dxa"/>
        </w:tblCellMar>
        <w:tblLook w:val="04A0" w:firstRow="1" w:lastRow="0" w:firstColumn="1" w:lastColumn="0" w:noHBand="0" w:noVBand="1"/>
      </w:tblPr>
      <w:tblGrid>
        <w:gridCol w:w="7182"/>
        <w:gridCol w:w="1181"/>
      </w:tblGrid>
      <w:tr w:rsidR="005E4A25" w:rsidRPr="00DD0D8B" w14:paraId="26BEBD47" w14:textId="77777777" w:rsidTr="00C410B8">
        <w:trPr>
          <w:trHeight w:val="1006"/>
        </w:trPr>
        <w:tc>
          <w:tcPr>
            <w:tcW w:w="718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6632235" w14:textId="484B67C1" w:rsidR="005E4A25" w:rsidRPr="00DD0D8B" w:rsidRDefault="005E4A25" w:rsidP="000C33E7">
            <w:pPr>
              <w:spacing w:line="259" w:lineRule="auto"/>
              <w:ind w:right="63"/>
              <w:jc w:val="center"/>
              <w:rPr>
                <w:b/>
              </w:rPr>
            </w:pPr>
            <w:r w:rsidRPr="00F51CEB">
              <w:t>Resultados de aprendizaje desarrollados en empresa</w:t>
            </w:r>
          </w:p>
        </w:tc>
        <w:tc>
          <w:tcPr>
            <w:tcW w:w="118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4241175" w14:textId="76DA45A1" w:rsidR="005E4A25" w:rsidRPr="00DD0D8B" w:rsidRDefault="005E4A25" w:rsidP="000C33E7">
            <w:pPr>
              <w:spacing w:line="259" w:lineRule="auto"/>
              <w:ind w:right="63"/>
              <w:jc w:val="center"/>
              <w:rPr>
                <w:b/>
              </w:rPr>
            </w:pPr>
            <w:r>
              <w:rPr>
                <w:b/>
              </w:rPr>
              <w:t xml:space="preserve">% En empresa </w:t>
            </w:r>
          </w:p>
        </w:tc>
      </w:tr>
      <w:tr w:rsidR="005E4A25" w:rsidRPr="00AE2C34" w14:paraId="20E746EE" w14:textId="77777777" w:rsidTr="00C410B8">
        <w:tblPrEx>
          <w:tblCellMar>
            <w:top w:w="130" w:type="dxa"/>
            <w:left w:w="106" w:type="dxa"/>
            <w:right w:w="48" w:type="dxa"/>
          </w:tblCellMar>
        </w:tblPrEx>
        <w:trPr>
          <w:trHeight w:val="499"/>
        </w:trPr>
        <w:tc>
          <w:tcPr>
            <w:tcW w:w="7182" w:type="dxa"/>
            <w:tcBorders>
              <w:top w:val="single" w:sz="4" w:space="0" w:color="FFC000"/>
              <w:left w:val="single" w:sz="4" w:space="0" w:color="FFC000"/>
              <w:bottom w:val="single" w:sz="4" w:space="0" w:color="FFC000"/>
              <w:right w:val="single" w:sz="4" w:space="0" w:color="FFC000"/>
            </w:tcBorders>
            <w:vAlign w:val="center"/>
          </w:tcPr>
          <w:p w14:paraId="23BD327B" w14:textId="325207AF" w:rsidR="005E4A25" w:rsidRPr="00AE2C34" w:rsidRDefault="005E4A25" w:rsidP="000B1458">
            <w:pPr>
              <w:spacing w:line="259" w:lineRule="auto"/>
              <w:ind w:right="62"/>
            </w:pPr>
            <w:r>
              <w:t xml:space="preserve"> </w:t>
            </w:r>
            <w:r w:rsidR="000B1458" w:rsidRPr="000B1458">
              <w:rPr>
                <w:b/>
              </w:rPr>
              <w:t xml:space="preserve">RA1: </w:t>
            </w:r>
            <w:r w:rsidR="00867C45" w:rsidRPr="00867C45">
              <w:rPr>
                <w:bCs/>
              </w:rPr>
              <w:t>Identifica la estructura, los procesos y las funciones del área de recursos humanos en la organización, analizando su relación con la estrategia empresarial.</w:t>
            </w:r>
          </w:p>
        </w:tc>
        <w:tc>
          <w:tcPr>
            <w:tcW w:w="1181" w:type="dxa"/>
            <w:tcBorders>
              <w:top w:val="single" w:sz="4" w:space="0" w:color="FFC000"/>
              <w:left w:val="single" w:sz="4" w:space="0" w:color="FFC000"/>
              <w:bottom w:val="single" w:sz="4" w:space="0" w:color="FFC000"/>
              <w:right w:val="single" w:sz="4" w:space="0" w:color="FFC000"/>
            </w:tcBorders>
            <w:vAlign w:val="center"/>
          </w:tcPr>
          <w:p w14:paraId="2C4652E8" w14:textId="55F6A4CC" w:rsidR="005E4A25" w:rsidRPr="00AE2C34" w:rsidRDefault="000B1458" w:rsidP="005E4A25">
            <w:pPr>
              <w:spacing w:line="259" w:lineRule="auto"/>
              <w:ind w:left="101"/>
              <w:jc w:val="center"/>
            </w:pPr>
            <w:r>
              <w:rPr>
                <w:b/>
              </w:rPr>
              <w:t xml:space="preserve">10 </w:t>
            </w:r>
            <w:r w:rsidR="005E4A25" w:rsidRPr="00AE2C34">
              <w:rPr>
                <w:b/>
              </w:rPr>
              <w:t>%</w:t>
            </w:r>
          </w:p>
        </w:tc>
      </w:tr>
    </w:tbl>
    <w:p w14:paraId="565F2103" w14:textId="6029BF23" w:rsidR="00503C7E" w:rsidRDefault="00503C7E" w:rsidP="002C79F8"/>
    <w:p w14:paraId="2ACC3E04" w14:textId="2A1E53E8" w:rsidR="00F51CEB" w:rsidRDefault="00401E82" w:rsidP="00FD098C">
      <w:pPr>
        <w:pStyle w:val="Ttulo2"/>
        <w:numPr>
          <w:ilvl w:val="0"/>
          <w:numId w:val="1"/>
        </w:numPr>
        <w:jc w:val="both"/>
      </w:pPr>
      <w:bookmarkStart w:id="6" w:name="_Toc215132559"/>
      <w:r w:rsidRPr="00F51CEB">
        <w:lastRenderedPageBreak/>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bookmarkEnd w:id="6"/>
    </w:p>
    <w:p w14:paraId="059755BC"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evaluación deberá contemplar diferentes aspectos, siendo éste un proceso continuo, en el que se valorarán además de los resultados de las diferentes pruebas objetivas planteadas, todas aquellas actividades realizadas, tanto de forma individual, como en grupo.</w:t>
      </w:r>
    </w:p>
    <w:p w14:paraId="19C0B649" w14:textId="77777777" w:rsidR="005E0FAC" w:rsidRPr="00582574" w:rsidRDefault="005E0FAC" w:rsidP="005E0FAC">
      <w:pPr>
        <w:spacing w:after="120"/>
        <w:ind w:left="1440"/>
        <w:contextualSpacing/>
        <w:jc w:val="both"/>
        <w:rPr>
          <w:rFonts w:ascii="Arial" w:hAnsi="Arial" w:cs="Arial"/>
          <w:sz w:val="24"/>
          <w:szCs w:val="24"/>
        </w:rPr>
      </w:pPr>
    </w:p>
    <w:p w14:paraId="111DCFB6"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valoración del aprendizaje se realizará a través de los siguientes instrumentos de evaluación:</w:t>
      </w:r>
    </w:p>
    <w:p w14:paraId="3FB62DA4" w14:textId="77777777" w:rsidR="005E0FAC" w:rsidRPr="00582574" w:rsidRDefault="005E0FAC" w:rsidP="005E0FAC">
      <w:pPr>
        <w:spacing w:after="120"/>
        <w:ind w:firstLine="284"/>
        <w:contextualSpacing/>
        <w:jc w:val="both"/>
        <w:rPr>
          <w:rFonts w:ascii="Arial" w:hAnsi="Arial" w:cs="Arial"/>
          <w:sz w:val="24"/>
          <w:szCs w:val="24"/>
        </w:rPr>
      </w:pPr>
    </w:p>
    <w:p w14:paraId="4B01D314" w14:textId="77777777" w:rsidR="005E0FAC" w:rsidRPr="00582574" w:rsidRDefault="005E0FAC" w:rsidP="00FD098C">
      <w:pPr>
        <w:numPr>
          <w:ilvl w:val="0"/>
          <w:numId w:val="6"/>
        </w:numPr>
        <w:spacing w:after="120" w:line="276" w:lineRule="auto"/>
        <w:contextualSpacing/>
        <w:jc w:val="both"/>
        <w:rPr>
          <w:rFonts w:ascii="Arial" w:hAnsi="Arial" w:cs="Arial"/>
          <w:sz w:val="24"/>
          <w:szCs w:val="24"/>
        </w:rPr>
      </w:pPr>
      <w:r w:rsidRPr="00582574">
        <w:rPr>
          <w:rFonts w:ascii="Arial" w:hAnsi="Arial" w:cs="Arial"/>
          <w:sz w:val="24"/>
          <w:szCs w:val="24"/>
        </w:rPr>
        <w:t>Observación del trabajo en el aula para evaluar el interés, asistencia, la participación, la iniciativa y el dominio de conceptos previos.</w:t>
      </w:r>
    </w:p>
    <w:p w14:paraId="200B92B0" w14:textId="77777777" w:rsidR="005E0FAC" w:rsidRPr="00582574" w:rsidRDefault="005E0FAC" w:rsidP="005E0FAC">
      <w:pPr>
        <w:spacing w:after="120"/>
        <w:ind w:left="1440"/>
        <w:contextualSpacing/>
        <w:jc w:val="both"/>
        <w:rPr>
          <w:rFonts w:ascii="Arial" w:hAnsi="Arial" w:cs="Arial"/>
          <w:sz w:val="24"/>
          <w:szCs w:val="24"/>
        </w:rPr>
      </w:pPr>
    </w:p>
    <w:p w14:paraId="77073D68" w14:textId="77777777" w:rsidR="005E0FAC" w:rsidRPr="00582574" w:rsidRDefault="005E0FAC" w:rsidP="00FD098C">
      <w:pPr>
        <w:numPr>
          <w:ilvl w:val="0"/>
          <w:numId w:val="6"/>
        </w:numPr>
        <w:spacing w:after="120" w:line="276" w:lineRule="auto"/>
        <w:ind w:left="1434" w:hanging="357"/>
        <w:contextualSpacing/>
        <w:jc w:val="both"/>
        <w:rPr>
          <w:rFonts w:ascii="Arial" w:hAnsi="Arial" w:cs="Arial"/>
          <w:sz w:val="24"/>
          <w:szCs w:val="24"/>
        </w:rPr>
      </w:pPr>
      <w:r w:rsidRPr="00582574">
        <w:rPr>
          <w:rFonts w:ascii="Arial" w:hAnsi="Arial" w:cs="Arial"/>
          <w:sz w:val="24"/>
          <w:szCs w:val="24"/>
        </w:rPr>
        <w:t>Revisión de los trabajos y de las actividades realizadas, valorando, además de la comprensión de los contenidos, la presentación, la corrección en la expresión, el rigor en el uso de términos específicos y la claridad y calidad de las exposiciones e informes.</w:t>
      </w:r>
    </w:p>
    <w:p w14:paraId="6BCBA5F5" w14:textId="77777777" w:rsidR="005E0FAC" w:rsidRPr="00582574" w:rsidRDefault="005E0FAC" w:rsidP="005E0FAC">
      <w:pPr>
        <w:spacing w:after="120"/>
        <w:ind w:left="720"/>
        <w:contextualSpacing/>
        <w:jc w:val="both"/>
        <w:rPr>
          <w:rFonts w:ascii="Arial" w:hAnsi="Arial" w:cs="Arial"/>
          <w:sz w:val="24"/>
          <w:szCs w:val="24"/>
        </w:rPr>
      </w:pPr>
    </w:p>
    <w:p w14:paraId="7EAA867C" w14:textId="77777777" w:rsidR="005E0FAC" w:rsidRPr="00582574" w:rsidRDefault="005E0FAC" w:rsidP="00FD098C">
      <w:pPr>
        <w:numPr>
          <w:ilvl w:val="0"/>
          <w:numId w:val="6"/>
        </w:numPr>
        <w:spacing w:after="120" w:line="276" w:lineRule="auto"/>
        <w:ind w:left="1440"/>
        <w:contextualSpacing/>
        <w:jc w:val="both"/>
        <w:rPr>
          <w:rFonts w:ascii="Arial" w:hAnsi="Arial" w:cs="Arial"/>
          <w:sz w:val="24"/>
          <w:szCs w:val="24"/>
        </w:rPr>
      </w:pPr>
      <w:r w:rsidRPr="00582574">
        <w:rPr>
          <w:rFonts w:ascii="Arial" w:hAnsi="Arial" w:cs="Arial"/>
          <w:sz w:val="24"/>
          <w:szCs w:val="24"/>
        </w:rPr>
        <w:t>Cumplimiento de las tareas encomendadas: valorando la presentación de los trabajos en el tiempo fijado y contenido de estos.</w:t>
      </w:r>
    </w:p>
    <w:p w14:paraId="6EF64532" w14:textId="77777777" w:rsidR="005E0FAC" w:rsidRPr="00582574" w:rsidRDefault="005E0FAC" w:rsidP="005E0FAC">
      <w:pPr>
        <w:spacing w:after="120"/>
        <w:ind w:left="1440"/>
        <w:contextualSpacing/>
        <w:jc w:val="both"/>
        <w:rPr>
          <w:rFonts w:ascii="Arial" w:hAnsi="Arial" w:cs="Arial"/>
          <w:sz w:val="24"/>
          <w:szCs w:val="24"/>
        </w:rPr>
      </w:pPr>
    </w:p>
    <w:p w14:paraId="78C97CA2" w14:textId="77777777" w:rsidR="005E0FAC" w:rsidRPr="00582574" w:rsidRDefault="005E0FAC" w:rsidP="00FD098C">
      <w:pPr>
        <w:numPr>
          <w:ilvl w:val="0"/>
          <w:numId w:val="6"/>
        </w:numPr>
        <w:spacing w:after="120" w:line="276" w:lineRule="auto"/>
        <w:contextualSpacing/>
        <w:jc w:val="both"/>
        <w:rPr>
          <w:rFonts w:ascii="Arial" w:hAnsi="Arial" w:cs="Arial"/>
          <w:sz w:val="24"/>
          <w:szCs w:val="24"/>
        </w:rPr>
      </w:pPr>
      <w:r w:rsidRPr="00582574">
        <w:rPr>
          <w:rFonts w:ascii="Arial" w:hAnsi="Arial" w:cs="Arial"/>
          <w:sz w:val="24"/>
          <w:szCs w:val="24"/>
        </w:rPr>
        <w:t>Pruebas específicas de evaluación, en la que el alumno tendrá que:</w:t>
      </w:r>
    </w:p>
    <w:p w14:paraId="64BF3B3A" w14:textId="77777777" w:rsidR="005E0FAC" w:rsidRPr="00582574" w:rsidRDefault="005E0FAC" w:rsidP="00FD098C">
      <w:pPr>
        <w:numPr>
          <w:ilvl w:val="1"/>
          <w:numId w:val="6"/>
        </w:numPr>
        <w:spacing w:after="0" w:line="276" w:lineRule="auto"/>
        <w:ind w:left="2143" w:hanging="357"/>
        <w:contextualSpacing/>
        <w:jc w:val="both"/>
        <w:rPr>
          <w:rFonts w:ascii="Arial" w:hAnsi="Arial" w:cs="Arial"/>
          <w:sz w:val="24"/>
          <w:szCs w:val="24"/>
        </w:rPr>
      </w:pPr>
      <w:r w:rsidRPr="00582574">
        <w:rPr>
          <w:rFonts w:ascii="Arial" w:hAnsi="Arial" w:cs="Arial"/>
          <w:sz w:val="24"/>
          <w:szCs w:val="24"/>
        </w:rPr>
        <w:t>Comentar o justificar, en su caso, determinadas afirmaciones, actuaciones o procedimientos.</w:t>
      </w:r>
    </w:p>
    <w:p w14:paraId="174FFAF6" w14:textId="77777777" w:rsidR="005E0FAC" w:rsidRPr="00582574" w:rsidRDefault="005E0FAC" w:rsidP="005E0FAC">
      <w:pPr>
        <w:spacing w:after="0" w:line="240" w:lineRule="auto"/>
        <w:ind w:left="2143"/>
        <w:contextualSpacing/>
        <w:jc w:val="both"/>
        <w:rPr>
          <w:rFonts w:ascii="Arial" w:hAnsi="Arial" w:cs="Arial"/>
          <w:sz w:val="24"/>
          <w:szCs w:val="24"/>
        </w:rPr>
      </w:pPr>
    </w:p>
    <w:p w14:paraId="725B6F81"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Definir y diferenciar conceptos, trámites, documentos y operaciones.</w:t>
      </w:r>
    </w:p>
    <w:p w14:paraId="38D19449" w14:textId="77777777" w:rsidR="005E0FAC" w:rsidRPr="00582574" w:rsidRDefault="005E0FAC" w:rsidP="005E0FAC">
      <w:pPr>
        <w:spacing w:after="0" w:line="240" w:lineRule="auto"/>
        <w:ind w:left="720"/>
        <w:contextualSpacing/>
        <w:jc w:val="both"/>
        <w:rPr>
          <w:rFonts w:ascii="Arial" w:hAnsi="Arial" w:cs="Arial"/>
          <w:sz w:val="24"/>
          <w:szCs w:val="24"/>
        </w:rPr>
      </w:pPr>
    </w:p>
    <w:p w14:paraId="5B328810"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Interpretar normas y aplicarlas a situaciones concretas.</w:t>
      </w:r>
    </w:p>
    <w:p w14:paraId="3C9ABBF5" w14:textId="77777777" w:rsidR="005E0FAC" w:rsidRPr="00582574" w:rsidRDefault="005E0FAC" w:rsidP="005E0FAC">
      <w:pPr>
        <w:spacing w:after="0" w:line="240" w:lineRule="auto"/>
        <w:ind w:left="720"/>
        <w:contextualSpacing/>
        <w:jc w:val="both"/>
        <w:rPr>
          <w:rFonts w:ascii="Arial" w:hAnsi="Arial" w:cs="Arial"/>
          <w:sz w:val="24"/>
          <w:szCs w:val="24"/>
        </w:rPr>
      </w:pPr>
    </w:p>
    <w:p w14:paraId="1729804C"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Describir actuaciones.</w:t>
      </w:r>
    </w:p>
    <w:p w14:paraId="2E2B925E" w14:textId="77777777" w:rsidR="005E0FAC" w:rsidRPr="00582574" w:rsidRDefault="005E0FAC" w:rsidP="005E0FAC">
      <w:pPr>
        <w:spacing w:after="0" w:line="240" w:lineRule="auto"/>
        <w:ind w:left="720"/>
        <w:contextualSpacing/>
        <w:jc w:val="both"/>
        <w:rPr>
          <w:rFonts w:ascii="Arial" w:hAnsi="Arial" w:cs="Arial"/>
          <w:sz w:val="24"/>
          <w:szCs w:val="24"/>
        </w:rPr>
      </w:pPr>
    </w:p>
    <w:p w14:paraId="589AE0CF"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Analizar y emitir juicios sobre casos planteados.</w:t>
      </w:r>
    </w:p>
    <w:p w14:paraId="48AF5C09" w14:textId="77777777" w:rsidR="005E0FAC" w:rsidRPr="00582574" w:rsidRDefault="005E0FAC" w:rsidP="005E0FAC">
      <w:pPr>
        <w:spacing w:after="0" w:line="240" w:lineRule="auto"/>
        <w:ind w:left="720"/>
        <w:contextualSpacing/>
        <w:jc w:val="both"/>
        <w:rPr>
          <w:rFonts w:ascii="Arial" w:hAnsi="Arial" w:cs="Arial"/>
          <w:sz w:val="24"/>
          <w:szCs w:val="24"/>
        </w:rPr>
      </w:pPr>
    </w:p>
    <w:p w14:paraId="0A6AA242"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Aplicar los conocimientos a situaciones reales.</w:t>
      </w:r>
    </w:p>
    <w:p w14:paraId="37DF816A" w14:textId="77777777" w:rsidR="005E0FAC" w:rsidRPr="00582574" w:rsidRDefault="005E0FAC" w:rsidP="005E0FAC">
      <w:pPr>
        <w:spacing w:after="0" w:line="240" w:lineRule="auto"/>
        <w:ind w:left="720"/>
        <w:contextualSpacing/>
        <w:jc w:val="both"/>
        <w:rPr>
          <w:rFonts w:ascii="Arial" w:hAnsi="Arial" w:cs="Arial"/>
          <w:sz w:val="24"/>
          <w:szCs w:val="24"/>
        </w:rPr>
      </w:pPr>
    </w:p>
    <w:p w14:paraId="14748545"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lastRenderedPageBreak/>
        <w:t>Tomar iniciativas para resolver problemas.</w:t>
      </w:r>
    </w:p>
    <w:p w14:paraId="55295FAA" w14:textId="77777777" w:rsidR="005E0FAC" w:rsidRPr="00582574" w:rsidRDefault="005E0FAC" w:rsidP="005E0FAC">
      <w:pPr>
        <w:spacing w:after="0" w:line="240" w:lineRule="auto"/>
        <w:ind w:left="1440"/>
        <w:contextualSpacing/>
        <w:jc w:val="both"/>
        <w:rPr>
          <w:rFonts w:ascii="Arial" w:hAnsi="Arial" w:cs="Arial"/>
          <w:sz w:val="24"/>
          <w:szCs w:val="24"/>
        </w:rPr>
      </w:pPr>
    </w:p>
    <w:p w14:paraId="2F47CE0E"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Las pruebas permitirán detectar que el alumno domine los contenidos conceptuales, el grado de comprensión y si es capaz de aplicarlos a la realidad empresarial.</w:t>
      </w:r>
    </w:p>
    <w:p w14:paraId="70B8CBFF" w14:textId="77777777" w:rsidR="005E0FAC" w:rsidRPr="00582574" w:rsidRDefault="005E0FAC" w:rsidP="005E0FAC">
      <w:pPr>
        <w:spacing w:after="120"/>
        <w:contextualSpacing/>
        <w:jc w:val="both"/>
        <w:rPr>
          <w:rFonts w:ascii="Arial" w:hAnsi="Arial" w:cs="Arial"/>
          <w:sz w:val="24"/>
          <w:szCs w:val="24"/>
        </w:rPr>
      </w:pPr>
    </w:p>
    <w:p w14:paraId="7C76D877" w14:textId="77777777" w:rsidR="005E0FAC" w:rsidRPr="00582574" w:rsidRDefault="005E0FAC" w:rsidP="005E0FAC">
      <w:pPr>
        <w:spacing w:after="120"/>
        <w:contextualSpacing/>
        <w:jc w:val="both"/>
        <w:rPr>
          <w:rFonts w:ascii="Arial" w:hAnsi="Arial" w:cs="Arial"/>
          <w:sz w:val="24"/>
          <w:szCs w:val="24"/>
        </w:rPr>
      </w:pPr>
    </w:p>
    <w:p w14:paraId="765B3D8C" w14:textId="79F817C8" w:rsidR="005E0FAC" w:rsidRPr="00582574" w:rsidRDefault="005E0FAC" w:rsidP="00AB3BEB">
      <w:pPr>
        <w:pStyle w:val="Ttulo2"/>
        <w:numPr>
          <w:ilvl w:val="0"/>
          <w:numId w:val="1"/>
        </w:numPr>
      </w:pPr>
      <w:bookmarkStart w:id="7" w:name="_Toc185188738"/>
      <w:bookmarkStart w:id="8" w:name="_Toc215132560"/>
      <w:r w:rsidRPr="00582574">
        <w:t>CRITERIOS DE EVALUACIÓN.</w:t>
      </w:r>
      <w:bookmarkEnd w:id="7"/>
      <w:bookmarkEnd w:id="8"/>
    </w:p>
    <w:p w14:paraId="2555087D" w14:textId="77777777" w:rsidR="005E0FAC" w:rsidRPr="00582574" w:rsidRDefault="005E0FAC" w:rsidP="005E0FAC">
      <w:pPr>
        <w:spacing w:after="120" w:line="276" w:lineRule="auto"/>
        <w:jc w:val="both"/>
        <w:rPr>
          <w:rFonts w:ascii="Arial" w:eastAsia="Times New Roman" w:hAnsi="Arial" w:cs="Arial"/>
          <w:iCs/>
          <w:kern w:val="0"/>
          <w:sz w:val="24"/>
          <w:szCs w:val="24"/>
          <w:lang w:val="es-ES_tradnl" w:eastAsia="x-none"/>
          <w14:ligatures w14:val="none"/>
        </w:rPr>
      </w:pPr>
      <w:r w:rsidRPr="00582574">
        <w:rPr>
          <w:rFonts w:ascii="Arial" w:eastAsia="Times New Roman" w:hAnsi="Arial" w:cs="Arial"/>
          <w:iCs/>
          <w:kern w:val="0"/>
          <w:sz w:val="24"/>
          <w:szCs w:val="24"/>
          <w:lang w:val="es-ES_tradnl" w:eastAsia="x-none"/>
          <w14:ligatures w14:val="none"/>
        </w:rPr>
        <w:t>Los resultados de aprendizaje y criterios de evaluación se establecen en el Anexo I del Real Decreto 1584/2011, de 4 de noviembre.</w:t>
      </w:r>
    </w:p>
    <w:p w14:paraId="4A337B27" w14:textId="77777777" w:rsidR="005E0FAC" w:rsidRPr="00582574" w:rsidRDefault="005E0FAC" w:rsidP="005E0FAC">
      <w:pPr>
        <w:spacing w:after="120"/>
        <w:ind w:left="1440"/>
        <w:contextualSpacing/>
        <w:jc w:val="both"/>
      </w:pPr>
    </w:p>
    <w:p w14:paraId="3408558B" w14:textId="6B64F4BA" w:rsidR="005E0FAC" w:rsidRDefault="005E0FAC" w:rsidP="00AB3BEB">
      <w:pPr>
        <w:pStyle w:val="Ttulo2"/>
        <w:numPr>
          <w:ilvl w:val="0"/>
          <w:numId w:val="1"/>
        </w:numPr>
      </w:pPr>
      <w:bookmarkStart w:id="9" w:name="_Toc185188739"/>
      <w:bookmarkStart w:id="10" w:name="_Toc215132561"/>
      <w:r w:rsidRPr="00AB3BEB">
        <w:t>SISTEMA DE CALIFICACIÓN.</w:t>
      </w:r>
      <w:bookmarkEnd w:id="9"/>
      <w:bookmarkEnd w:id="10"/>
    </w:p>
    <w:p w14:paraId="6F76E0D5" w14:textId="77777777" w:rsidR="00AB3BEB" w:rsidRPr="00AB3BEB" w:rsidRDefault="00AB3BEB" w:rsidP="00AB3BEB"/>
    <w:p w14:paraId="3EC68F30" w14:textId="77777777" w:rsidR="005E0FAC" w:rsidRDefault="005E0FAC" w:rsidP="005E0FAC">
      <w:pPr>
        <w:spacing w:after="120"/>
        <w:jc w:val="both"/>
        <w:rPr>
          <w:rFonts w:ascii="Arial" w:hAnsi="Arial" w:cs="Arial"/>
          <w:sz w:val="24"/>
          <w:szCs w:val="24"/>
        </w:rPr>
      </w:pPr>
      <w:r w:rsidRPr="00582574">
        <w:rPr>
          <w:rFonts w:ascii="Arial" w:hAnsi="Arial" w:cs="Arial"/>
          <w:sz w:val="24"/>
          <w:szCs w:val="24"/>
        </w:rPr>
        <w:t>En la tabla que se muestra a continuación, vienen definidos, para cada criterio de evaluación de cada resultado de aprendizaje trabajado en las U.T., los instrumentos de evaluación que van a utilizarse, así como, el porcentaje de calificación asociado a cada uno:</w:t>
      </w:r>
    </w:p>
    <w:p w14:paraId="08D6754D" w14:textId="77777777" w:rsidR="00AB3BEB" w:rsidRPr="00582574" w:rsidRDefault="00AB3BEB" w:rsidP="005E0FAC">
      <w:pPr>
        <w:spacing w:after="120"/>
        <w:jc w:val="both"/>
        <w:rPr>
          <w:rFonts w:ascii="Arial" w:hAnsi="Arial" w:cs="Arial"/>
          <w:sz w:val="24"/>
          <w:szCs w:val="24"/>
        </w:rPr>
      </w:pPr>
    </w:p>
    <w:tbl>
      <w:tblPr>
        <w:tblW w:w="8660" w:type="dxa"/>
        <w:tblInd w:w="400" w:type="dxa"/>
        <w:tblCellMar>
          <w:left w:w="70" w:type="dxa"/>
          <w:right w:w="70" w:type="dxa"/>
        </w:tblCellMar>
        <w:tblLook w:val="04A0" w:firstRow="1" w:lastRow="0" w:firstColumn="1" w:lastColumn="0" w:noHBand="0" w:noVBand="1"/>
      </w:tblPr>
      <w:tblGrid>
        <w:gridCol w:w="2260"/>
        <w:gridCol w:w="4800"/>
        <w:gridCol w:w="1600"/>
      </w:tblGrid>
      <w:tr w:rsidR="005E0FAC" w:rsidRPr="00582574" w14:paraId="5C993F52" w14:textId="77777777" w:rsidTr="00FE1519">
        <w:trPr>
          <w:trHeight w:val="600"/>
        </w:trPr>
        <w:tc>
          <w:tcPr>
            <w:tcW w:w="22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6FE82C" w14:textId="77777777" w:rsidR="005E0FAC" w:rsidRPr="00582574" w:rsidRDefault="005E0FAC" w:rsidP="00FE1519">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Instrumento de Evaluación</w:t>
            </w:r>
          </w:p>
        </w:tc>
        <w:tc>
          <w:tcPr>
            <w:tcW w:w="4800" w:type="dxa"/>
            <w:tcBorders>
              <w:top w:val="single" w:sz="4" w:space="0" w:color="auto"/>
              <w:left w:val="nil"/>
              <w:bottom w:val="single" w:sz="4" w:space="0" w:color="auto"/>
              <w:right w:val="single" w:sz="4" w:space="0" w:color="auto"/>
            </w:tcBorders>
            <w:shd w:val="clear" w:color="000000" w:fill="D9D9D9"/>
            <w:vAlign w:val="bottom"/>
            <w:hideMark/>
          </w:tcPr>
          <w:p w14:paraId="7A2AC19D" w14:textId="77777777" w:rsidR="005E0FAC" w:rsidRPr="00582574" w:rsidRDefault="005E0FAC" w:rsidP="00FE1519">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Resultados de aprendizaje (RA) y Criterios de Evaluación (CE)</w:t>
            </w:r>
          </w:p>
        </w:tc>
        <w:tc>
          <w:tcPr>
            <w:tcW w:w="1600" w:type="dxa"/>
            <w:tcBorders>
              <w:top w:val="single" w:sz="4" w:space="0" w:color="auto"/>
              <w:left w:val="nil"/>
              <w:bottom w:val="single" w:sz="4" w:space="0" w:color="auto"/>
              <w:right w:val="single" w:sz="4" w:space="0" w:color="auto"/>
            </w:tcBorders>
            <w:shd w:val="clear" w:color="000000" w:fill="D9D9D9"/>
            <w:vAlign w:val="bottom"/>
            <w:hideMark/>
          </w:tcPr>
          <w:p w14:paraId="555297E0" w14:textId="77777777" w:rsidR="005E0FAC" w:rsidRPr="00582574" w:rsidRDefault="005E0FAC" w:rsidP="00FE1519">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Ponderación total</w:t>
            </w:r>
          </w:p>
        </w:tc>
      </w:tr>
      <w:tr w:rsidR="005E0FAC" w:rsidRPr="00582574" w14:paraId="0D4C3C87" w14:textId="77777777" w:rsidTr="00FE1519">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7E1F098C" w14:textId="77777777"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Pruebas específicas (prueba objetiva teórica y/o práctica, cuestionarios, </w:t>
            </w:r>
            <w:proofErr w:type="spellStart"/>
            <w:r w:rsidRPr="00582574">
              <w:rPr>
                <w:rFonts w:ascii="Arial" w:eastAsia="Times New Roman" w:hAnsi="Arial" w:cs="Arial"/>
                <w:color w:val="000000"/>
                <w:lang w:eastAsia="es-ES"/>
              </w:rPr>
              <w:t>etc</w:t>
            </w:r>
            <w:proofErr w:type="spellEnd"/>
            <w:r w:rsidRPr="00582574">
              <w:rPr>
                <w:rFonts w:ascii="Arial" w:eastAsia="Times New Roman" w:hAnsi="Arial" w:cs="Arial"/>
                <w:color w:val="000000"/>
                <w:lang w:eastAsia="es-ES"/>
              </w:rPr>
              <w:t>)</w:t>
            </w:r>
          </w:p>
        </w:tc>
        <w:tc>
          <w:tcPr>
            <w:tcW w:w="4800" w:type="dxa"/>
            <w:tcBorders>
              <w:top w:val="single" w:sz="4" w:space="0" w:color="auto"/>
              <w:left w:val="nil"/>
              <w:bottom w:val="nil"/>
              <w:right w:val="single" w:sz="4" w:space="0" w:color="000000"/>
            </w:tcBorders>
            <w:noWrap/>
            <w:vAlign w:val="bottom"/>
            <w:hideMark/>
          </w:tcPr>
          <w:p w14:paraId="07BE3B1F" w14:textId="0936BDEA"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a) b) c) d) e)  </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27EEC019" w14:textId="7DD18CCF" w:rsidR="005E0FAC" w:rsidRPr="00582574" w:rsidRDefault="00C15638" w:rsidP="00FE1519">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78</w:t>
            </w:r>
            <w:r w:rsidR="005E0FAC" w:rsidRPr="00582574">
              <w:rPr>
                <w:rFonts w:ascii="Arial" w:eastAsia="Times New Roman" w:hAnsi="Arial" w:cs="Arial"/>
                <w:color w:val="000000"/>
                <w:lang w:eastAsia="es-ES"/>
              </w:rPr>
              <w:t>%</w:t>
            </w:r>
          </w:p>
        </w:tc>
      </w:tr>
      <w:tr w:rsidR="005E0FAC" w:rsidRPr="00582574" w14:paraId="16D10286"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40BAB86C"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5641D59C" w14:textId="1E7A8E47"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a) b) c) d) e) </w:t>
            </w:r>
          </w:p>
        </w:tc>
        <w:tc>
          <w:tcPr>
            <w:tcW w:w="1600" w:type="dxa"/>
            <w:vMerge/>
            <w:tcBorders>
              <w:top w:val="nil"/>
              <w:left w:val="single" w:sz="4" w:space="0" w:color="auto"/>
              <w:bottom w:val="single" w:sz="4" w:space="0" w:color="auto"/>
              <w:right w:val="single" w:sz="4" w:space="0" w:color="auto"/>
            </w:tcBorders>
            <w:vAlign w:val="center"/>
            <w:hideMark/>
          </w:tcPr>
          <w:p w14:paraId="36AC9B5D"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229F5B36"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6B5A89F2"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B6AFCC2" w14:textId="56789853"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a) b) c) d) e)  </w:t>
            </w:r>
          </w:p>
        </w:tc>
        <w:tc>
          <w:tcPr>
            <w:tcW w:w="1600" w:type="dxa"/>
            <w:vMerge/>
            <w:tcBorders>
              <w:top w:val="nil"/>
              <w:left w:val="single" w:sz="4" w:space="0" w:color="auto"/>
              <w:bottom w:val="single" w:sz="4" w:space="0" w:color="auto"/>
              <w:right w:val="single" w:sz="4" w:space="0" w:color="auto"/>
            </w:tcBorders>
            <w:vAlign w:val="center"/>
            <w:hideMark/>
          </w:tcPr>
          <w:p w14:paraId="226F4B10"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21B1F881"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567AFB83"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470FA2B6" w14:textId="577547B4"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a) b) c) d) e) </w:t>
            </w:r>
          </w:p>
        </w:tc>
        <w:tc>
          <w:tcPr>
            <w:tcW w:w="1600" w:type="dxa"/>
            <w:vMerge/>
            <w:tcBorders>
              <w:top w:val="nil"/>
              <w:left w:val="single" w:sz="4" w:space="0" w:color="auto"/>
              <w:bottom w:val="single" w:sz="4" w:space="0" w:color="auto"/>
              <w:right w:val="single" w:sz="4" w:space="0" w:color="auto"/>
            </w:tcBorders>
            <w:vAlign w:val="center"/>
            <w:hideMark/>
          </w:tcPr>
          <w:p w14:paraId="3DE1FCF4"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04A0BD15"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43973ADD"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625B4188" w14:textId="6DCE06BF" w:rsidR="005E0FAC"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a) b) c) d) e) </w:t>
            </w:r>
          </w:p>
          <w:p w14:paraId="7CE3F6AD" w14:textId="450D2893" w:rsidR="004F1936" w:rsidRDefault="004F1936"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w:t>
            </w:r>
            <w:r>
              <w:rPr>
                <w:rFonts w:ascii="Arial" w:eastAsia="Times New Roman" w:hAnsi="Arial" w:cs="Arial"/>
                <w:color w:val="000000"/>
                <w:lang w:eastAsia="es-ES"/>
              </w:rPr>
              <w:t>6</w:t>
            </w:r>
            <w:r w:rsidRPr="00582574">
              <w:rPr>
                <w:rFonts w:ascii="Arial" w:eastAsia="Times New Roman" w:hAnsi="Arial" w:cs="Arial"/>
                <w:color w:val="000000"/>
                <w:lang w:eastAsia="es-ES"/>
              </w:rPr>
              <w:t xml:space="preserve"> CE: a) b) c) d) e) </w:t>
            </w:r>
          </w:p>
          <w:p w14:paraId="1BBA0D80" w14:textId="77777777" w:rsidR="004F1936" w:rsidRPr="00582574" w:rsidRDefault="004F1936"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4BA4997A"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6E7DCC52" w14:textId="77777777" w:rsidTr="00FE1519">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2582875A" w14:textId="2095A257"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Actividades </w:t>
            </w:r>
            <w:r w:rsidR="00C15638">
              <w:rPr>
                <w:rFonts w:ascii="Arial" w:eastAsia="Times New Roman" w:hAnsi="Arial" w:cs="Arial"/>
                <w:color w:val="000000"/>
                <w:lang w:eastAsia="es-ES"/>
              </w:rPr>
              <w:t>en centro de trabajo 10% de RA 1</w:t>
            </w:r>
          </w:p>
        </w:tc>
        <w:tc>
          <w:tcPr>
            <w:tcW w:w="4800" w:type="dxa"/>
            <w:tcBorders>
              <w:top w:val="single" w:sz="4" w:space="0" w:color="auto"/>
              <w:left w:val="nil"/>
              <w:bottom w:val="nil"/>
              <w:right w:val="single" w:sz="4" w:space="0" w:color="000000"/>
            </w:tcBorders>
            <w:noWrap/>
            <w:vAlign w:val="bottom"/>
            <w:hideMark/>
          </w:tcPr>
          <w:p w14:paraId="1B8F4E6E" w14:textId="7812D5DD"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RA 1.</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63C0976B" w14:textId="60F8135E"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1</w:t>
            </w:r>
            <w:r w:rsidR="00ED2818">
              <w:rPr>
                <w:rFonts w:ascii="Arial" w:eastAsia="Times New Roman" w:hAnsi="Arial" w:cs="Arial"/>
                <w:color w:val="000000"/>
                <w:lang w:eastAsia="es-ES"/>
              </w:rPr>
              <w:t>,6</w:t>
            </w:r>
            <w:r w:rsidRPr="00582574">
              <w:rPr>
                <w:rFonts w:ascii="Arial" w:eastAsia="Times New Roman" w:hAnsi="Arial" w:cs="Arial"/>
                <w:color w:val="000000"/>
                <w:lang w:eastAsia="es-ES"/>
              </w:rPr>
              <w:t>%</w:t>
            </w:r>
          </w:p>
        </w:tc>
      </w:tr>
      <w:tr w:rsidR="005E0FAC" w:rsidRPr="00582574" w14:paraId="08DDC101" w14:textId="77777777" w:rsidTr="00C15638">
        <w:trPr>
          <w:trHeight w:val="300"/>
        </w:trPr>
        <w:tc>
          <w:tcPr>
            <w:tcW w:w="2260" w:type="dxa"/>
            <w:vMerge/>
            <w:tcBorders>
              <w:top w:val="nil"/>
              <w:left w:val="single" w:sz="4" w:space="0" w:color="auto"/>
              <w:bottom w:val="single" w:sz="4" w:space="0" w:color="auto"/>
              <w:right w:val="single" w:sz="4" w:space="0" w:color="auto"/>
            </w:tcBorders>
            <w:vAlign w:val="center"/>
            <w:hideMark/>
          </w:tcPr>
          <w:p w14:paraId="6B144791"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tcPr>
          <w:p w14:paraId="040A8788" w14:textId="2781A3D2" w:rsidR="005E0FAC" w:rsidRPr="00582574" w:rsidRDefault="005E0FAC"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22FE17A4"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53B4B186" w14:textId="77777777" w:rsidTr="00C15638">
        <w:trPr>
          <w:trHeight w:val="300"/>
        </w:trPr>
        <w:tc>
          <w:tcPr>
            <w:tcW w:w="2260" w:type="dxa"/>
            <w:vMerge/>
            <w:tcBorders>
              <w:top w:val="nil"/>
              <w:left w:val="single" w:sz="4" w:space="0" w:color="auto"/>
              <w:bottom w:val="single" w:sz="4" w:space="0" w:color="auto"/>
              <w:right w:val="single" w:sz="4" w:space="0" w:color="auto"/>
            </w:tcBorders>
            <w:vAlign w:val="center"/>
            <w:hideMark/>
          </w:tcPr>
          <w:p w14:paraId="3E41EF59"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tcPr>
          <w:p w14:paraId="0287F4B7" w14:textId="33767C51" w:rsidR="005E0FAC" w:rsidRPr="00582574" w:rsidRDefault="005E0FAC"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34C3B99E"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4D6A67FB" w14:textId="77777777" w:rsidTr="00C15638">
        <w:trPr>
          <w:trHeight w:val="300"/>
        </w:trPr>
        <w:tc>
          <w:tcPr>
            <w:tcW w:w="2260" w:type="dxa"/>
            <w:vMerge/>
            <w:tcBorders>
              <w:top w:val="nil"/>
              <w:left w:val="single" w:sz="4" w:space="0" w:color="auto"/>
              <w:bottom w:val="single" w:sz="4" w:space="0" w:color="auto"/>
              <w:right w:val="single" w:sz="4" w:space="0" w:color="auto"/>
            </w:tcBorders>
            <w:vAlign w:val="center"/>
            <w:hideMark/>
          </w:tcPr>
          <w:p w14:paraId="560B4B54"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tcPr>
          <w:p w14:paraId="0A55B3B4" w14:textId="638BFEC6" w:rsidR="005E0FAC" w:rsidRPr="00582574" w:rsidRDefault="005E0FAC"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14DBC03C"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4DA5A117" w14:textId="77777777" w:rsidTr="00C15638">
        <w:trPr>
          <w:trHeight w:val="300"/>
        </w:trPr>
        <w:tc>
          <w:tcPr>
            <w:tcW w:w="2260" w:type="dxa"/>
            <w:vMerge/>
            <w:tcBorders>
              <w:top w:val="nil"/>
              <w:left w:val="single" w:sz="4" w:space="0" w:color="auto"/>
              <w:bottom w:val="single" w:sz="4" w:space="0" w:color="auto"/>
              <w:right w:val="single" w:sz="4" w:space="0" w:color="auto"/>
            </w:tcBorders>
            <w:vAlign w:val="center"/>
            <w:hideMark/>
          </w:tcPr>
          <w:p w14:paraId="0623EC24"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tcPr>
          <w:p w14:paraId="2B26E065" w14:textId="77777777" w:rsidR="004F1936" w:rsidRPr="00582574" w:rsidRDefault="004F1936"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0D7B48D4"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7BE5C283" w14:textId="77777777" w:rsidTr="00FE1519">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6621D269" w14:textId="77777777" w:rsidR="005E0FAC" w:rsidRPr="00582574" w:rsidRDefault="005E0FAC" w:rsidP="00FE1519">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Trabajo diario (ejercicios en el aula, trabajos en grupo, etc.)</w:t>
            </w:r>
          </w:p>
        </w:tc>
        <w:tc>
          <w:tcPr>
            <w:tcW w:w="4800" w:type="dxa"/>
            <w:tcBorders>
              <w:top w:val="single" w:sz="4" w:space="0" w:color="auto"/>
              <w:left w:val="nil"/>
              <w:bottom w:val="nil"/>
              <w:right w:val="single" w:sz="4" w:space="0" w:color="000000"/>
            </w:tcBorders>
            <w:noWrap/>
            <w:vAlign w:val="bottom"/>
            <w:hideMark/>
          </w:tcPr>
          <w:p w14:paraId="3A91E4EE" w14:textId="6BCFC734"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a) b) c) d) e)  </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0A084FB0" w14:textId="6D8613ED" w:rsidR="005E0FAC" w:rsidRPr="00582574" w:rsidRDefault="00A528DF" w:rsidP="00FE1519">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20</w:t>
            </w:r>
            <w:r w:rsidR="005E0FAC" w:rsidRPr="00582574">
              <w:rPr>
                <w:rFonts w:ascii="Arial" w:eastAsia="Times New Roman" w:hAnsi="Arial" w:cs="Arial"/>
                <w:color w:val="000000"/>
                <w:lang w:eastAsia="es-ES"/>
              </w:rPr>
              <w:t>%</w:t>
            </w:r>
          </w:p>
        </w:tc>
      </w:tr>
      <w:tr w:rsidR="005E0FAC" w:rsidRPr="00582574" w14:paraId="2FE105FB"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386428E8"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758215EF" w14:textId="21C27AD9"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a) b) c) d) e) </w:t>
            </w:r>
          </w:p>
        </w:tc>
        <w:tc>
          <w:tcPr>
            <w:tcW w:w="1600" w:type="dxa"/>
            <w:vMerge/>
            <w:tcBorders>
              <w:top w:val="nil"/>
              <w:left w:val="single" w:sz="4" w:space="0" w:color="auto"/>
              <w:bottom w:val="single" w:sz="4" w:space="0" w:color="auto"/>
              <w:right w:val="single" w:sz="4" w:space="0" w:color="auto"/>
            </w:tcBorders>
            <w:vAlign w:val="center"/>
            <w:hideMark/>
          </w:tcPr>
          <w:p w14:paraId="1A9060DF"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1A5C7EA7"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66AF4626"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6D230315" w14:textId="0E23AE43"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a) b) c) d) e) </w:t>
            </w:r>
          </w:p>
        </w:tc>
        <w:tc>
          <w:tcPr>
            <w:tcW w:w="1600" w:type="dxa"/>
            <w:vMerge/>
            <w:tcBorders>
              <w:top w:val="nil"/>
              <w:left w:val="single" w:sz="4" w:space="0" w:color="auto"/>
              <w:bottom w:val="single" w:sz="4" w:space="0" w:color="auto"/>
              <w:right w:val="single" w:sz="4" w:space="0" w:color="auto"/>
            </w:tcBorders>
            <w:vAlign w:val="center"/>
            <w:hideMark/>
          </w:tcPr>
          <w:p w14:paraId="733A3051"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054F5D07"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69737D72"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EA061C6" w14:textId="3CF82A15" w:rsidR="005E0FAC" w:rsidRPr="00582574" w:rsidRDefault="005E0FAC" w:rsidP="00FE1519">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a) b) c) d) e) </w:t>
            </w:r>
          </w:p>
        </w:tc>
        <w:tc>
          <w:tcPr>
            <w:tcW w:w="1600" w:type="dxa"/>
            <w:vMerge/>
            <w:tcBorders>
              <w:top w:val="nil"/>
              <w:left w:val="single" w:sz="4" w:space="0" w:color="auto"/>
              <w:bottom w:val="single" w:sz="4" w:space="0" w:color="auto"/>
              <w:right w:val="single" w:sz="4" w:space="0" w:color="auto"/>
            </w:tcBorders>
            <w:vAlign w:val="center"/>
            <w:hideMark/>
          </w:tcPr>
          <w:p w14:paraId="39D396DD" w14:textId="77777777" w:rsidR="005E0FAC" w:rsidRPr="00582574" w:rsidRDefault="005E0FAC" w:rsidP="00FE1519">
            <w:pPr>
              <w:spacing w:after="0" w:line="240" w:lineRule="auto"/>
              <w:rPr>
                <w:rFonts w:ascii="Arial" w:eastAsia="Times New Roman" w:hAnsi="Arial" w:cs="Arial"/>
                <w:color w:val="000000"/>
                <w:lang w:eastAsia="es-ES"/>
              </w:rPr>
            </w:pPr>
          </w:p>
        </w:tc>
      </w:tr>
      <w:tr w:rsidR="005E0FAC" w:rsidRPr="00582574" w14:paraId="1640CA36" w14:textId="77777777" w:rsidTr="00FE1519">
        <w:trPr>
          <w:trHeight w:val="300"/>
        </w:trPr>
        <w:tc>
          <w:tcPr>
            <w:tcW w:w="2260" w:type="dxa"/>
            <w:vMerge/>
            <w:tcBorders>
              <w:top w:val="nil"/>
              <w:left w:val="single" w:sz="4" w:space="0" w:color="auto"/>
              <w:bottom w:val="single" w:sz="4" w:space="0" w:color="auto"/>
              <w:right w:val="single" w:sz="4" w:space="0" w:color="auto"/>
            </w:tcBorders>
            <w:vAlign w:val="center"/>
            <w:hideMark/>
          </w:tcPr>
          <w:p w14:paraId="50B0869F" w14:textId="77777777" w:rsidR="005E0FAC" w:rsidRPr="00582574" w:rsidRDefault="005E0FAC" w:rsidP="00FE1519">
            <w:pPr>
              <w:spacing w:after="0" w:line="240" w:lineRule="auto"/>
              <w:rPr>
                <w:rFonts w:ascii="Arial" w:eastAsia="Times New Roman" w:hAnsi="Arial" w:cs="Arial"/>
                <w:color w:val="000000"/>
                <w:lang w:eastAsia="es-ES"/>
              </w:rPr>
            </w:pPr>
          </w:p>
        </w:tc>
        <w:tc>
          <w:tcPr>
            <w:tcW w:w="4800" w:type="dxa"/>
            <w:tcBorders>
              <w:top w:val="nil"/>
              <w:left w:val="nil"/>
              <w:bottom w:val="single" w:sz="4" w:space="0" w:color="auto"/>
              <w:right w:val="single" w:sz="4" w:space="0" w:color="000000"/>
            </w:tcBorders>
            <w:noWrap/>
            <w:vAlign w:val="bottom"/>
            <w:hideMark/>
          </w:tcPr>
          <w:p w14:paraId="2A9639B7" w14:textId="764FF760" w:rsidR="004F1936" w:rsidRDefault="005E0FAC" w:rsidP="004F19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a) b) c) d) e) </w:t>
            </w:r>
          </w:p>
          <w:p w14:paraId="1F295AA1" w14:textId="77777777" w:rsidR="004F1936" w:rsidRPr="00582574" w:rsidRDefault="004F1936" w:rsidP="00FE1519">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1086964D" w14:textId="77777777" w:rsidR="005E0FAC" w:rsidRPr="00582574" w:rsidRDefault="005E0FAC" w:rsidP="00FE1519">
            <w:pPr>
              <w:spacing w:after="0" w:line="240" w:lineRule="auto"/>
              <w:rPr>
                <w:rFonts w:ascii="Arial" w:eastAsia="Times New Roman" w:hAnsi="Arial" w:cs="Arial"/>
                <w:color w:val="000000"/>
                <w:lang w:eastAsia="es-ES"/>
              </w:rPr>
            </w:pPr>
          </w:p>
        </w:tc>
      </w:tr>
    </w:tbl>
    <w:p w14:paraId="4E9A42F9" w14:textId="77777777" w:rsidR="005E0FAC" w:rsidRPr="00582574" w:rsidRDefault="005E0FAC" w:rsidP="005E0FAC">
      <w:pPr>
        <w:spacing w:after="120"/>
        <w:jc w:val="both"/>
        <w:rPr>
          <w:rFonts w:ascii="Arial" w:hAnsi="Arial" w:cs="Arial"/>
          <w:sz w:val="24"/>
          <w:szCs w:val="24"/>
        </w:rPr>
      </w:pPr>
    </w:p>
    <w:p w14:paraId="0F081DA1" w14:textId="77777777" w:rsidR="005E0FAC" w:rsidRPr="00582574" w:rsidRDefault="005E0FAC" w:rsidP="005E0FAC">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Teniendo en cuenta lo reflejado en la tabla anterior, hemos de señalar lo siguiente:</w:t>
      </w:r>
    </w:p>
    <w:p w14:paraId="456574CB" w14:textId="77777777" w:rsidR="005E0FAC" w:rsidRPr="00582574" w:rsidRDefault="005E0FAC" w:rsidP="00FD098C">
      <w:pPr>
        <w:numPr>
          <w:ilvl w:val="0"/>
          <w:numId w:val="9"/>
        </w:numPr>
        <w:autoSpaceDE w:val="0"/>
        <w:autoSpaceDN w:val="0"/>
        <w:adjustRightInd w:val="0"/>
        <w:spacing w:after="0" w:line="360" w:lineRule="auto"/>
        <w:ind w:left="720" w:hanging="360"/>
        <w:jc w:val="both"/>
        <w:rPr>
          <w:rFonts w:ascii="Arial" w:hAnsi="Arial" w:cs="Arial"/>
          <w:color w:val="000000"/>
          <w:sz w:val="24"/>
          <w:szCs w:val="24"/>
          <w:lang w:val="es-ES_tradnl" w:eastAsia="es-ES"/>
        </w:rPr>
      </w:pPr>
      <w:r w:rsidRPr="00582574">
        <w:rPr>
          <w:rFonts w:ascii="Arial" w:hAnsi="Arial" w:cs="Arial"/>
          <w:color w:val="000000"/>
          <w:sz w:val="24"/>
          <w:szCs w:val="24"/>
          <w:lang w:eastAsia="es-ES"/>
        </w:rPr>
        <w:lastRenderedPageBreak/>
        <w:t xml:space="preserve">    a) La </w:t>
      </w:r>
      <w:r w:rsidRPr="00582574">
        <w:rPr>
          <w:rFonts w:ascii="Arial" w:hAnsi="Arial" w:cs="Arial"/>
          <w:b/>
          <w:bCs/>
          <w:color w:val="000000"/>
          <w:sz w:val="24"/>
          <w:szCs w:val="24"/>
          <w:lang w:eastAsia="es-ES"/>
        </w:rPr>
        <w:t xml:space="preserve">prueba específica de evaluación, </w:t>
      </w:r>
      <w:r w:rsidRPr="00582574">
        <w:rPr>
          <w:rFonts w:ascii="Arial" w:hAnsi="Arial" w:cs="Arial"/>
          <w:color w:val="000000"/>
          <w:sz w:val="24"/>
          <w:szCs w:val="24"/>
          <w:lang w:val="es-ES_tradnl" w:eastAsia="es-ES"/>
        </w:rPr>
        <w:t xml:space="preserve">versará sobre los contenidos y actividades desarrollados en clase. Se valorará de 1 a 10. </w:t>
      </w:r>
    </w:p>
    <w:p w14:paraId="603E5846" w14:textId="77777777" w:rsidR="005E0FAC" w:rsidRPr="00582574" w:rsidRDefault="005E0FAC" w:rsidP="00FD098C">
      <w:pPr>
        <w:numPr>
          <w:ilvl w:val="0"/>
          <w:numId w:val="10"/>
        </w:numPr>
        <w:autoSpaceDE w:val="0"/>
        <w:autoSpaceDN w:val="0"/>
        <w:adjustRightInd w:val="0"/>
        <w:spacing w:after="0" w:line="360" w:lineRule="auto"/>
        <w:ind w:left="1134" w:hanging="283"/>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b) La calificación de las </w:t>
      </w:r>
      <w:r w:rsidRPr="00582574">
        <w:rPr>
          <w:rFonts w:ascii="Arial" w:hAnsi="Arial" w:cs="Arial"/>
          <w:b/>
          <w:bCs/>
          <w:color w:val="000000"/>
          <w:sz w:val="24"/>
          <w:szCs w:val="24"/>
          <w:lang w:eastAsia="es-ES"/>
        </w:rPr>
        <w:t xml:space="preserve">actividades </w:t>
      </w:r>
      <w:r w:rsidRPr="00582574">
        <w:rPr>
          <w:rFonts w:ascii="Arial" w:hAnsi="Arial" w:cs="Arial"/>
          <w:color w:val="000000"/>
          <w:sz w:val="24"/>
          <w:szCs w:val="24"/>
          <w:lang w:eastAsia="es-ES"/>
        </w:rPr>
        <w:t>(casos prácticos, retos, trabajos en grupo, etc.). Se valorará de 1 a 10.</w:t>
      </w:r>
    </w:p>
    <w:p w14:paraId="52CD6F0A" w14:textId="56D3B42B" w:rsidR="005E0FAC" w:rsidRPr="00582574" w:rsidRDefault="005E0FAC" w:rsidP="00FD098C">
      <w:pPr>
        <w:numPr>
          <w:ilvl w:val="0"/>
          <w:numId w:val="11"/>
        </w:numPr>
        <w:autoSpaceDE w:val="0"/>
        <w:autoSpaceDN w:val="0"/>
        <w:adjustRightInd w:val="0"/>
        <w:spacing w:after="0" w:line="360" w:lineRule="auto"/>
        <w:ind w:left="720" w:hanging="360"/>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c) </w:t>
      </w:r>
      <w:r w:rsidR="00ED2818">
        <w:rPr>
          <w:rFonts w:ascii="Arial" w:hAnsi="Arial" w:cs="Arial"/>
          <w:color w:val="000000"/>
          <w:sz w:val="24"/>
          <w:szCs w:val="24"/>
          <w:lang w:eastAsia="es-ES"/>
        </w:rPr>
        <w:t>Formación en centro de trabajo se valora</w:t>
      </w:r>
      <w:r w:rsidR="00E405BA">
        <w:rPr>
          <w:rFonts w:ascii="Arial" w:hAnsi="Arial" w:cs="Arial"/>
          <w:color w:val="000000"/>
          <w:sz w:val="24"/>
          <w:szCs w:val="24"/>
          <w:lang w:eastAsia="es-ES"/>
        </w:rPr>
        <w:t>rá en función del resultado conseguido en centro de trabajo, sobre 10.</w:t>
      </w:r>
    </w:p>
    <w:p w14:paraId="2E29A4E8" w14:textId="77777777" w:rsidR="005E0FAC" w:rsidRPr="00034BA5" w:rsidRDefault="005E0FAC" w:rsidP="005E0FAC">
      <w:pPr>
        <w:spacing w:after="0" w:line="360" w:lineRule="auto"/>
        <w:contextualSpacing/>
        <w:jc w:val="both"/>
        <w:rPr>
          <w:rFonts w:ascii="Arial" w:hAnsi="Arial" w:cs="Arial"/>
          <w:sz w:val="24"/>
          <w:szCs w:val="24"/>
        </w:rPr>
      </w:pPr>
      <w:r w:rsidRPr="00034BA5">
        <w:rPr>
          <w:rFonts w:ascii="Arial" w:hAnsi="Arial" w:cs="Arial"/>
          <w:sz w:val="24"/>
          <w:szCs w:val="24"/>
          <w:bdr w:val="single" w:sz="4" w:space="0" w:color="auto"/>
        </w:rPr>
        <w:t xml:space="preserve">Será necesario obtener al menos el </w:t>
      </w:r>
      <w:r w:rsidRPr="00034BA5">
        <w:rPr>
          <w:rFonts w:ascii="Arial" w:hAnsi="Arial" w:cs="Arial"/>
          <w:b/>
          <w:bCs/>
          <w:sz w:val="24"/>
          <w:szCs w:val="24"/>
          <w:bdr w:val="single" w:sz="4" w:space="0" w:color="auto"/>
        </w:rPr>
        <w:t>50%</w:t>
      </w:r>
      <w:r w:rsidRPr="00034BA5">
        <w:rPr>
          <w:rFonts w:ascii="Arial" w:hAnsi="Arial" w:cs="Arial"/>
          <w:sz w:val="24"/>
          <w:szCs w:val="24"/>
          <w:bdr w:val="single" w:sz="4" w:space="0" w:color="auto"/>
        </w:rPr>
        <w:t xml:space="preserve"> de la valoración indicada para poder sumar los resultados conseguidos en cada parte</w:t>
      </w:r>
      <w:r w:rsidRPr="00034BA5">
        <w:rPr>
          <w:rFonts w:ascii="Arial" w:hAnsi="Arial" w:cs="Arial"/>
          <w:sz w:val="24"/>
          <w:szCs w:val="24"/>
        </w:rPr>
        <w:t>.</w:t>
      </w:r>
    </w:p>
    <w:p w14:paraId="0EA81CB2"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contenidos de cada prueba, actividad o trabajo se valorarán de acuerdo con los criterios especificados para cada uno de ellos.</w:t>
      </w:r>
    </w:p>
    <w:p w14:paraId="626185EB"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60" w:lineRule="auto"/>
        <w:ind w:left="567" w:right="284" w:hanging="357"/>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eastAsia="es-ES"/>
          <w14:ligatures w14:val="none"/>
        </w:rPr>
        <w:t>En cada una de las dos evaluaciones se realizará una prueba específica de evaluación con una parte teórica y otra práctica</w:t>
      </w:r>
      <w:r w:rsidRPr="00582574">
        <w:rPr>
          <w:rFonts w:ascii="Arial" w:eastAsia="Helvetica Neue" w:hAnsi="Arial" w:cs="Arial"/>
          <w:b/>
          <w:bCs/>
          <w:color w:val="000000"/>
          <w:kern w:val="0"/>
          <w:sz w:val="24"/>
          <w:szCs w:val="24"/>
          <w:u w:color="000000"/>
          <w:bdr w:val="nil"/>
          <w:lang w:eastAsia="es-ES"/>
          <w14:ligatures w14:val="none"/>
        </w:rPr>
        <w:t xml:space="preserve"> </w:t>
      </w:r>
      <w:r w:rsidRPr="00582574">
        <w:rPr>
          <w:rFonts w:ascii="Arial" w:eastAsia="Helvetica Neue" w:hAnsi="Arial" w:cs="Arial"/>
          <w:color w:val="000000"/>
          <w:kern w:val="0"/>
          <w:sz w:val="24"/>
          <w:szCs w:val="24"/>
          <w:u w:color="000000"/>
          <w:bdr w:val="nil"/>
          <w:lang w:eastAsia="es-ES"/>
          <w14:ligatures w14:val="none"/>
        </w:rPr>
        <w:t xml:space="preserve">sobre los contenidos tratados en los temas programados para cada período. </w:t>
      </w:r>
      <w:r w:rsidRPr="00582574">
        <w:rPr>
          <w:rFonts w:ascii="Arial" w:eastAsia="Helvetica Neue" w:hAnsi="Arial" w:cs="Arial"/>
          <w:color w:val="000000"/>
          <w:kern w:val="0"/>
          <w:sz w:val="24"/>
          <w:szCs w:val="24"/>
          <w:u w:color="000000"/>
          <w:bdr w:val="nil"/>
          <w:lang w:val="es-ES_tradnl" w:eastAsia="es-ES"/>
          <w14:ligatures w14:val="none"/>
        </w:rPr>
        <w:t xml:space="preserve">La parte teórica podrá ser tipo test y/o preguntas cortas. En el tipo test, la pregunta acertada suma puntos; la no acertada </w:t>
      </w:r>
      <w:r w:rsidRPr="00582574">
        <w:rPr>
          <w:rFonts w:ascii="Arial" w:eastAsia="Helvetica Neue" w:hAnsi="Arial" w:cs="Arial"/>
          <w:b/>
          <w:bCs/>
          <w:color w:val="000000"/>
          <w:kern w:val="0"/>
          <w:sz w:val="24"/>
          <w:szCs w:val="24"/>
          <w:u w:color="000000"/>
          <w:bdr w:val="nil"/>
          <w:lang w:val="es-ES_tradnl" w:eastAsia="es-ES"/>
          <w14:ligatures w14:val="none"/>
        </w:rPr>
        <w:t>resta</w:t>
      </w:r>
      <w:r w:rsidRPr="00582574">
        <w:rPr>
          <w:rFonts w:ascii="Arial" w:eastAsia="Helvetica Neue" w:hAnsi="Arial" w:cs="Arial"/>
          <w:color w:val="000000"/>
          <w:kern w:val="0"/>
          <w:sz w:val="24"/>
          <w:szCs w:val="24"/>
          <w:u w:color="000000"/>
          <w:bdr w:val="nil"/>
          <w:lang w:val="es-ES_tradnl" w:eastAsia="es-ES"/>
          <w14:ligatures w14:val="none"/>
        </w:rPr>
        <w:t xml:space="preserve"> puntos y la no contestada no puntúa.</w:t>
      </w:r>
      <w:r w:rsidRPr="00582574">
        <w:rPr>
          <w:rFonts w:ascii="Arial" w:eastAsia="Calibri" w:hAnsi="Arial" w:cs="Arial"/>
          <w:color w:val="000000"/>
          <w:kern w:val="0"/>
          <w:sz w:val="24"/>
          <w:szCs w:val="24"/>
          <w:lang w:eastAsia="es-ES"/>
          <w14:ligatures w14:val="none"/>
        </w:rPr>
        <w:t xml:space="preserve"> </w:t>
      </w:r>
    </w:p>
    <w:p w14:paraId="525B7D7C"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En las calificaciones se tendrá en cuenta la ortografía, penalizando 0,15 puntos las faltas de ortografía cometidas y 0,10 en el caso de las tildes.</w:t>
      </w:r>
    </w:p>
    <w:p w14:paraId="1AE9D438"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trabajos o actividades propuestas deberán ser entregadas en las fechas previstas, no admitiéndose fuera de plazo.</w:t>
      </w:r>
    </w:p>
    <w:p w14:paraId="177F177A" w14:textId="77777777" w:rsidR="005E0FAC" w:rsidRPr="00582574" w:rsidRDefault="005E0FAC" w:rsidP="00FD098C">
      <w:pPr>
        <w:numPr>
          <w:ilvl w:val="0"/>
          <w:numId w:val="8"/>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Será necesario obtener al menos </w:t>
      </w:r>
      <w:r w:rsidRPr="00582574">
        <w:rPr>
          <w:rFonts w:ascii="Arial" w:eastAsia="Helvetica Neue" w:hAnsi="Arial" w:cs="Arial"/>
          <w:b/>
          <w:bCs/>
          <w:color w:val="000000"/>
          <w:kern w:val="0"/>
          <w:sz w:val="24"/>
          <w:szCs w:val="24"/>
          <w:u w:color="000000"/>
          <w:bdr w:val="nil"/>
          <w:lang w:val="es-ES_tradnl" w:eastAsia="es-ES"/>
          <w14:ligatures w14:val="none"/>
        </w:rPr>
        <w:t>5 puntos</w:t>
      </w:r>
      <w:r w:rsidRPr="00582574">
        <w:rPr>
          <w:rFonts w:ascii="Arial" w:eastAsia="Helvetica Neue" w:hAnsi="Arial" w:cs="Arial"/>
          <w:color w:val="000000"/>
          <w:kern w:val="0"/>
          <w:sz w:val="24"/>
          <w:szCs w:val="24"/>
          <w:u w:color="000000"/>
          <w:bdr w:val="nil"/>
          <w:lang w:val="es-ES_tradnl" w:eastAsia="es-ES"/>
          <w14:ligatures w14:val="none"/>
        </w:rPr>
        <w:t xml:space="preserve"> para aprobar en cada una de las evaluaciones.</w:t>
      </w:r>
    </w:p>
    <w:p w14:paraId="01B46077" w14:textId="262457EB" w:rsidR="005E0FAC" w:rsidRPr="00582574" w:rsidRDefault="005E0FAC" w:rsidP="00FD098C">
      <w:pPr>
        <w:numPr>
          <w:ilvl w:val="0"/>
          <w:numId w:val="8"/>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b/>
          <w:bCs/>
          <w:color w:val="EE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La nota de evaluación se calculará con la media ponderada de los instrumentos antes mencionados, considerando dos decimales, y </w:t>
      </w:r>
      <w:r w:rsidRPr="00D024FE">
        <w:rPr>
          <w:rFonts w:ascii="Arial" w:eastAsia="Helvetica Neue" w:hAnsi="Arial" w:cs="Arial"/>
          <w:kern w:val="0"/>
          <w:sz w:val="24"/>
          <w:szCs w:val="24"/>
          <w:u w:color="000000"/>
          <w:bdr w:val="nil"/>
          <w:lang w:val="es-ES_tradnl" w:eastAsia="es-ES"/>
          <w14:ligatures w14:val="none"/>
        </w:rPr>
        <w:t xml:space="preserve">constando en el boletín el entero más próximo a dicha media, salvo que la calificación se encuentre entre </w:t>
      </w:r>
      <w:r w:rsidRPr="00D024FE">
        <w:rPr>
          <w:rFonts w:ascii="Arial" w:eastAsia="Helvetica Neue" w:hAnsi="Arial" w:cs="Arial"/>
          <w:b/>
          <w:bCs/>
          <w:kern w:val="0"/>
          <w:sz w:val="24"/>
          <w:szCs w:val="24"/>
          <w:u w:color="000000"/>
          <w:bdr w:val="nil"/>
          <w:lang w:val="es-ES_tradnl" w:eastAsia="es-ES"/>
          <w14:ligatures w14:val="none"/>
        </w:rPr>
        <w:t>4,5 y 4,</w:t>
      </w:r>
      <w:r w:rsidR="009C564C">
        <w:rPr>
          <w:rFonts w:ascii="Arial" w:eastAsia="Helvetica Neue" w:hAnsi="Arial" w:cs="Arial"/>
          <w:b/>
          <w:bCs/>
          <w:kern w:val="0"/>
          <w:sz w:val="24"/>
          <w:szCs w:val="24"/>
          <w:u w:color="000000"/>
          <w:bdr w:val="nil"/>
          <w:lang w:val="es-ES_tradnl" w:eastAsia="es-ES"/>
          <w14:ligatures w14:val="none"/>
        </w:rPr>
        <w:t>99</w:t>
      </w:r>
      <w:r w:rsidRPr="00D024FE">
        <w:rPr>
          <w:rFonts w:ascii="Arial" w:eastAsia="Helvetica Neue" w:hAnsi="Arial" w:cs="Arial"/>
          <w:b/>
          <w:bCs/>
          <w:kern w:val="0"/>
          <w:sz w:val="24"/>
          <w:szCs w:val="24"/>
          <w:u w:color="000000"/>
          <w:bdr w:val="nil"/>
          <w:lang w:val="es-ES_tradnl" w:eastAsia="es-ES"/>
          <w14:ligatures w14:val="none"/>
        </w:rPr>
        <w:t xml:space="preserve"> cuya calificación será de 4.</w:t>
      </w:r>
    </w:p>
    <w:p w14:paraId="7FE57118" w14:textId="77777777" w:rsidR="005E0FAC" w:rsidRPr="00582574" w:rsidRDefault="005E0FAC" w:rsidP="00FD098C">
      <w:pPr>
        <w:numPr>
          <w:ilvl w:val="0"/>
          <w:numId w:val="8"/>
        </w:numPr>
        <w:pBdr>
          <w:top w:val="nil"/>
          <w:left w:val="nil"/>
          <w:bottom w:val="nil"/>
          <w:right w:val="nil"/>
          <w:between w:val="nil"/>
          <w:bar w:val="nil"/>
        </w:pBdr>
        <w:suppressAutoHyphens/>
        <w:spacing w:after="0" w:line="360"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La calificación final del módulo será la media aritmética de las dos evaluaciones siempre y cuando estén aprobadas. Se utilizarán las notas trimestrales reales sin redondear.</w:t>
      </w:r>
    </w:p>
    <w:p w14:paraId="2030AAF2" w14:textId="77777777" w:rsidR="005E0FAC" w:rsidRPr="00582574" w:rsidRDefault="005E0FAC" w:rsidP="00FD098C">
      <w:pPr>
        <w:numPr>
          <w:ilvl w:val="0"/>
          <w:numId w:val="8"/>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Para aprobar el módulo se requiere tener aprobadas todas y cada una de las evaluaciones.</w:t>
      </w:r>
    </w:p>
    <w:p w14:paraId="061ACED3" w14:textId="77777777" w:rsidR="005E0FAC" w:rsidRPr="00582574" w:rsidRDefault="005E0FAC" w:rsidP="00FD098C">
      <w:pPr>
        <w:numPr>
          <w:ilvl w:val="0"/>
          <w:numId w:val="8"/>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lastRenderedPageBreak/>
        <w:t>Al finalizar el curso, el alumnado deberá superar todos los RA para aprobar, ya que no cumplirlo implicaría no haber alcanzado los objetivos y competencias del módulo. Por lo tanto, es necesario que obtenga, como mínimo, una calificación de 5 en cada RA.</w:t>
      </w:r>
    </w:p>
    <w:p w14:paraId="1D4CA17A" w14:textId="78271461" w:rsidR="00AB3BEB" w:rsidRDefault="005E0FAC" w:rsidP="00AB3BEB">
      <w:pPr>
        <w:pStyle w:val="Ttulo2"/>
        <w:numPr>
          <w:ilvl w:val="0"/>
          <w:numId w:val="1"/>
        </w:numPr>
        <w:rPr>
          <w:rFonts w:eastAsia="Arial Unicode MS"/>
          <w:u w:color="000000"/>
          <w:bdr w:val="nil"/>
          <w:lang w:val="es-ES_tradnl" w:eastAsia="es-ES"/>
        </w:rPr>
      </w:pPr>
      <w:bookmarkStart w:id="11" w:name="_Toc185188741"/>
      <w:bookmarkStart w:id="12" w:name="_Toc215132562"/>
      <w:r w:rsidRPr="00582574">
        <w:rPr>
          <w:rFonts w:eastAsia="Arial Unicode MS"/>
          <w:u w:color="000000"/>
          <w:bdr w:val="nil"/>
          <w:lang w:val="es-ES_tradnl" w:eastAsia="es-ES"/>
        </w:rPr>
        <w:t>RECUPERACIÓN</w:t>
      </w:r>
      <w:bookmarkEnd w:id="11"/>
      <w:bookmarkEnd w:id="12"/>
    </w:p>
    <w:p w14:paraId="2093483E" w14:textId="77777777" w:rsidR="00AB3BEB" w:rsidRPr="00AB3BEB" w:rsidRDefault="00AB3BEB" w:rsidP="00AB3BEB">
      <w:pPr>
        <w:rPr>
          <w:lang w:val="es-ES_tradnl" w:eastAsia="es-ES"/>
        </w:rPr>
      </w:pPr>
    </w:p>
    <w:p w14:paraId="50644226" w14:textId="77777777" w:rsidR="005E0FAC" w:rsidRPr="00582574" w:rsidRDefault="005E0FAC" w:rsidP="005E0FAC">
      <w:pPr>
        <w:suppressAutoHyphens/>
        <w:spacing w:line="360" w:lineRule="auto"/>
        <w:ind w:right="283"/>
        <w:jc w:val="both"/>
        <w:rPr>
          <w:rFonts w:ascii="Arial" w:hAnsi="Arial" w:cs="Arial"/>
          <w:spacing w:val="-2"/>
          <w:sz w:val="24"/>
          <w:szCs w:val="24"/>
        </w:rPr>
      </w:pPr>
      <w:bookmarkStart w:id="13" w:name="_Hlk208730030"/>
      <w:r w:rsidRPr="00582574">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582574">
        <w:rPr>
          <w:rFonts w:ascii="Arial" w:hAnsi="Arial" w:cs="Arial"/>
          <w:b/>
          <w:bCs/>
          <w:spacing w:val="-2"/>
          <w:sz w:val="24"/>
          <w:szCs w:val="24"/>
        </w:rPr>
        <w:t xml:space="preserve">junio </w:t>
      </w:r>
      <w:r w:rsidRPr="00582574">
        <w:rPr>
          <w:rFonts w:ascii="Arial" w:hAnsi="Arial" w:cs="Arial"/>
          <w:spacing w:val="-2"/>
          <w:sz w:val="24"/>
          <w:szCs w:val="24"/>
        </w:rPr>
        <w:t>que comprenderá los contenidos no superados con el siguiente criterio:</w:t>
      </w:r>
    </w:p>
    <w:p w14:paraId="314A9382" w14:textId="77777777" w:rsidR="005E0FAC" w:rsidRPr="00582574" w:rsidRDefault="005E0FAC" w:rsidP="00FD098C">
      <w:pPr>
        <w:numPr>
          <w:ilvl w:val="0"/>
          <w:numId w:val="12"/>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una evaluación pendiente sólo se examinará de esa evaluación. </w:t>
      </w:r>
      <w:r w:rsidRPr="00582574">
        <w:rPr>
          <w:rFonts w:ascii="Arial" w:hAnsi="Arial" w:cs="Arial"/>
          <w:b/>
          <w:bCs/>
          <w:sz w:val="24"/>
          <w:szCs w:val="24"/>
        </w:rPr>
        <w:t xml:space="preserve"> </w:t>
      </w:r>
    </w:p>
    <w:p w14:paraId="664A9F62" w14:textId="77777777" w:rsidR="00AB3BEB" w:rsidRDefault="005E0FAC" w:rsidP="00FD098C">
      <w:pPr>
        <w:numPr>
          <w:ilvl w:val="0"/>
          <w:numId w:val="12"/>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Con dos o más se examinará de todos los contenidos del módulo</w:t>
      </w:r>
    </w:p>
    <w:p w14:paraId="1509A4B1" w14:textId="4FF0DC92" w:rsidR="005E0FAC" w:rsidRDefault="005E0FAC" w:rsidP="00AB3BEB">
      <w:p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 </w:t>
      </w:r>
    </w:p>
    <w:p w14:paraId="4A2FB556" w14:textId="39C8D993" w:rsidR="005E0FAC" w:rsidRDefault="005E0FAC" w:rsidP="00AB3BEB">
      <w:pPr>
        <w:pStyle w:val="Ttulo2"/>
        <w:numPr>
          <w:ilvl w:val="0"/>
          <w:numId w:val="1"/>
        </w:numPr>
        <w:rPr>
          <w:u w:color="000000"/>
        </w:rPr>
      </w:pPr>
      <w:bookmarkStart w:id="14" w:name="_Toc185188742"/>
      <w:bookmarkStart w:id="15" w:name="_Toc215132563"/>
      <w:bookmarkEnd w:id="13"/>
      <w:r w:rsidRPr="00AB3BEB">
        <w:rPr>
          <w:u w:color="000000"/>
        </w:rPr>
        <w:t>PÉRDIDA DE EVALUACIÓN CONTINUA</w:t>
      </w:r>
      <w:bookmarkEnd w:id="14"/>
      <w:bookmarkEnd w:id="15"/>
    </w:p>
    <w:p w14:paraId="75A5F1B7" w14:textId="77777777" w:rsidR="00AB3BEB" w:rsidRPr="00AB3BEB" w:rsidRDefault="00AB3BEB" w:rsidP="00AB3BEB"/>
    <w:p w14:paraId="234C70AC" w14:textId="6095AC4D" w:rsidR="005E0FAC" w:rsidRPr="00F34F41" w:rsidRDefault="005E0FAC" w:rsidP="00FD098C">
      <w:pPr>
        <w:numPr>
          <w:ilvl w:val="0"/>
          <w:numId w:val="4"/>
        </w:numPr>
        <w:pBdr>
          <w:top w:val="nil"/>
          <w:left w:val="nil"/>
          <w:bottom w:val="nil"/>
          <w:right w:val="nil"/>
          <w:between w:val="nil"/>
          <w:bar w:val="nil"/>
        </w:pBdr>
        <w:spacing w:after="0" w:line="360" w:lineRule="auto"/>
        <w:ind w:left="567" w:right="284" w:hanging="357"/>
        <w:jc w:val="both"/>
        <w:rPr>
          <w:rFonts w:ascii="Arial" w:eastAsia="Helvetica Neue" w:hAnsi="Arial" w:cs="Arial"/>
          <w:kern w:val="0"/>
          <w:sz w:val="24"/>
          <w:szCs w:val="24"/>
          <w:u w:color="000000"/>
          <w:bdr w:val="nil"/>
          <w:lang w:eastAsia="es-ES"/>
          <w14:ligatures w14:val="none"/>
        </w:rPr>
      </w:pPr>
      <w:r w:rsidRPr="00F34F41">
        <w:rPr>
          <w:rFonts w:ascii="Arial" w:eastAsia="Helvetica Neue" w:hAnsi="Arial" w:cs="Arial"/>
          <w:kern w:val="0"/>
          <w:sz w:val="24"/>
          <w:szCs w:val="24"/>
          <w:u w:color="000000"/>
          <w:bdr w:val="nil"/>
          <w:lang w:val="es-ES_tradnl" w:eastAsia="es-ES"/>
          <w14:ligatures w14:val="none"/>
        </w:rPr>
        <w:t>El alumno/a perderá el derecho a la evaluación continua cuando el número de faltas de asistencia injustificadas sobrepase el 15% (</w:t>
      </w:r>
      <w:r w:rsidR="00467169">
        <w:rPr>
          <w:rFonts w:ascii="Arial" w:eastAsia="Helvetica Neue" w:hAnsi="Arial" w:cs="Arial"/>
          <w:kern w:val="0"/>
          <w:sz w:val="24"/>
          <w:szCs w:val="24"/>
          <w:u w:color="000000"/>
          <w:bdr w:val="nil"/>
          <w:lang w:val="es-ES_tradnl" w:eastAsia="es-ES"/>
          <w14:ligatures w14:val="none"/>
        </w:rPr>
        <w:t>11</w:t>
      </w:r>
      <w:r w:rsidRPr="00F34F41">
        <w:rPr>
          <w:rFonts w:ascii="Arial" w:eastAsia="Helvetica Neue" w:hAnsi="Arial" w:cs="Arial"/>
          <w:kern w:val="0"/>
          <w:sz w:val="24"/>
          <w:szCs w:val="24"/>
          <w:u w:color="000000"/>
          <w:bdr w:val="nil"/>
          <w:lang w:val="es-ES_tradnl" w:eastAsia="es-ES"/>
          <w14:ligatures w14:val="none"/>
        </w:rPr>
        <w:t>h) de la asistencia total anual de ese módulo (</w:t>
      </w:r>
      <w:r w:rsidR="0083351C" w:rsidRPr="00F34F41">
        <w:rPr>
          <w:rFonts w:ascii="Arial" w:eastAsia="Helvetica Neue" w:hAnsi="Arial" w:cs="Arial"/>
          <w:kern w:val="0"/>
          <w:sz w:val="24"/>
          <w:szCs w:val="24"/>
          <w:u w:color="000000"/>
          <w:bdr w:val="nil"/>
          <w:lang w:val="es-ES_tradnl" w:eastAsia="es-ES"/>
          <w14:ligatures w14:val="none"/>
        </w:rPr>
        <w:t>34</w:t>
      </w:r>
      <w:r w:rsidRPr="00F34F41">
        <w:rPr>
          <w:rFonts w:ascii="Arial" w:eastAsia="Helvetica Neue" w:hAnsi="Arial" w:cs="Arial"/>
          <w:kern w:val="0"/>
          <w:sz w:val="24"/>
          <w:szCs w:val="24"/>
          <w:u w:color="000000"/>
          <w:bdr w:val="nil"/>
          <w:lang w:val="es-ES_tradnl" w:eastAsia="es-ES"/>
          <w14:ligatures w14:val="none"/>
        </w:rPr>
        <w:t xml:space="preserve"> h) o </w:t>
      </w:r>
      <w:bookmarkStart w:id="16" w:name="_Hlk180323767"/>
      <w:r w:rsidRPr="00F34F41">
        <w:rPr>
          <w:rFonts w:ascii="Arial" w:eastAsia="Helvetica Neue" w:hAnsi="Arial" w:cs="Arial"/>
          <w:kern w:val="0"/>
          <w:sz w:val="24"/>
          <w:szCs w:val="24"/>
          <w:u w:color="000000"/>
          <w:bdr w:val="nil"/>
          <w:lang w:eastAsia="es-ES"/>
          <w14:ligatures w14:val="none"/>
        </w:rPr>
        <w:t xml:space="preserve">por la no realización y entrega de trabajos (50% o más). </w:t>
      </w:r>
    </w:p>
    <w:p w14:paraId="468B3473" w14:textId="77777777" w:rsidR="005E0FAC" w:rsidRPr="00582574" w:rsidRDefault="005E0FAC" w:rsidP="00FD098C">
      <w:pPr>
        <w:numPr>
          <w:ilvl w:val="0"/>
          <w:numId w:val="4"/>
        </w:numPr>
        <w:pBdr>
          <w:top w:val="nil"/>
          <w:left w:val="nil"/>
          <w:bottom w:val="nil"/>
          <w:right w:val="nil"/>
          <w:between w:val="nil"/>
          <w:bar w:val="nil"/>
        </w:pBdr>
        <w:spacing w:after="0" w:line="360" w:lineRule="auto"/>
        <w:ind w:left="567" w:right="283"/>
        <w:jc w:val="both"/>
        <w:rPr>
          <w:rFonts w:ascii="Arial" w:eastAsia="Helvetica Neue" w:hAnsi="Arial" w:cs="Arial"/>
          <w:color w:val="000000"/>
          <w:kern w:val="0"/>
          <w:sz w:val="24"/>
          <w:szCs w:val="24"/>
          <w:u w:color="000000"/>
          <w:bdr w:val="nil"/>
          <w:lang w:eastAsia="es-ES"/>
          <w14:ligatures w14:val="none"/>
        </w:rPr>
      </w:pPr>
      <w:r w:rsidRPr="00582574">
        <w:rPr>
          <w:rFonts w:ascii="Arial" w:eastAsia="Helvetica Neue" w:hAnsi="Arial" w:cs="Arial"/>
          <w:color w:val="000000"/>
          <w:kern w:val="0"/>
          <w:sz w:val="24"/>
          <w:szCs w:val="24"/>
          <w:u w:color="000000"/>
          <w:bdr w:val="nil"/>
          <w:lang w:eastAsia="es-ES"/>
          <w14:ligatures w14:val="none"/>
        </w:rPr>
        <w:t>Los alumnos/as tendrán derecho a la realización de una única prueba objetiva en junio de todos los contenidos programados para el módulo en cuestión. Este será el único instrumento de calificación representando la nota obtenida el 100% de la calificación.</w:t>
      </w:r>
    </w:p>
    <w:bookmarkEnd w:id="16"/>
    <w:p w14:paraId="656801EE" w14:textId="77777777" w:rsidR="005E0FAC" w:rsidRPr="00582574" w:rsidRDefault="005E0FAC" w:rsidP="005E0FAC">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b/>
        <w:t xml:space="preserve"> </w:t>
      </w:r>
    </w:p>
    <w:p w14:paraId="621F05B7" w14:textId="21391DC7" w:rsidR="005E0FAC" w:rsidRDefault="005E0FAC" w:rsidP="00AB3BEB">
      <w:pPr>
        <w:pStyle w:val="Ttulo2"/>
        <w:numPr>
          <w:ilvl w:val="0"/>
          <w:numId w:val="1"/>
        </w:numPr>
      </w:pPr>
      <w:bookmarkStart w:id="17" w:name="_Toc185188743"/>
      <w:bookmarkStart w:id="18" w:name="_Toc215132564"/>
      <w:r w:rsidRPr="00582574">
        <w:t>PLAN DE RECUPERACIÓN PARA MÓDULOS PENDIENTES.</w:t>
      </w:r>
      <w:bookmarkEnd w:id="17"/>
      <w:bookmarkEnd w:id="18"/>
      <w:r w:rsidRPr="00582574">
        <w:t xml:space="preserve"> </w:t>
      </w:r>
    </w:p>
    <w:p w14:paraId="5287E45F" w14:textId="77777777" w:rsidR="00AB3BEB" w:rsidRPr="00AB3BEB" w:rsidRDefault="00AB3BEB" w:rsidP="00AB3BEB"/>
    <w:p w14:paraId="5B2B19CA" w14:textId="77777777" w:rsidR="005E0FAC" w:rsidRPr="00582574" w:rsidRDefault="005E0FAC" w:rsidP="005E0FAC">
      <w:pPr>
        <w:spacing w:after="120" w:line="360" w:lineRule="auto"/>
        <w:jc w:val="both"/>
        <w:rPr>
          <w:rFonts w:ascii="Arial" w:hAnsi="Arial" w:cs="Arial"/>
          <w:sz w:val="24"/>
          <w:szCs w:val="24"/>
        </w:rPr>
      </w:pPr>
      <w:bookmarkStart w:id="19" w:name="_Hlk19876008"/>
      <w:r w:rsidRPr="00582574">
        <w:rPr>
          <w:rFonts w:ascii="Arial" w:hAnsi="Arial" w:cs="Arial"/>
          <w:sz w:val="24"/>
          <w:szCs w:val="24"/>
        </w:rPr>
        <w:t>Los alumnos/as con este módulo pendiente recibirán una orientación tanto general como específica del profesor, y serán informados de las actividades y exámenes que han de realizar, así como las fechas de estas.</w:t>
      </w:r>
      <w:bookmarkEnd w:id="19"/>
    </w:p>
    <w:p w14:paraId="3AC9C5A7" w14:textId="77777777" w:rsidR="00FF1291" w:rsidRDefault="00FF1291" w:rsidP="00FF1291"/>
    <w:p w14:paraId="412C9E4E" w14:textId="7700830C" w:rsidR="00F51CEB" w:rsidRDefault="00401E82" w:rsidP="00AB3BEB">
      <w:pPr>
        <w:pStyle w:val="Ttulo2"/>
        <w:numPr>
          <w:ilvl w:val="0"/>
          <w:numId w:val="1"/>
        </w:numPr>
        <w:jc w:val="both"/>
      </w:pPr>
      <w:bookmarkStart w:id="20" w:name="_Toc215132565"/>
      <w:r w:rsidRPr="004A6263">
        <w:lastRenderedPageBreak/>
        <w:t>La planificación de las actividades de recuperación de los módulos pendientes de superación, y expresamente aquellas que pueden ser realizables de forma autónoma por el alumnado.</w:t>
      </w:r>
      <w:bookmarkEnd w:id="20"/>
      <w:r>
        <w:t xml:space="preserve"> </w:t>
      </w:r>
    </w:p>
    <w:p w14:paraId="73C7B57E" w14:textId="77777777" w:rsidR="00D77B72" w:rsidRPr="00070DB6" w:rsidRDefault="00D77B72" w:rsidP="00D77B72">
      <w:pPr>
        <w:suppressAutoHyphens/>
        <w:spacing w:line="360" w:lineRule="auto"/>
        <w:ind w:right="283"/>
        <w:jc w:val="both"/>
        <w:rPr>
          <w:rFonts w:ascii="Arial" w:hAnsi="Arial" w:cs="Arial"/>
          <w:spacing w:val="-2"/>
          <w:sz w:val="24"/>
          <w:szCs w:val="24"/>
        </w:rPr>
      </w:pPr>
      <w:r w:rsidRPr="00070DB6">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070DB6">
        <w:rPr>
          <w:rFonts w:ascii="Arial" w:hAnsi="Arial" w:cs="Arial"/>
          <w:b/>
          <w:bCs/>
          <w:spacing w:val="-2"/>
          <w:sz w:val="24"/>
          <w:szCs w:val="24"/>
        </w:rPr>
        <w:t xml:space="preserve">junio </w:t>
      </w:r>
      <w:r w:rsidRPr="00070DB6">
        <w:rPr>
          <w:rFonts w:ascii="Arial" w:hAnsi="Arial" w:cs="Arial"/>
          <w:spacing w:val="-2"/>
          <w:sz w:val="24"/>
          <w:szCs w:val="24"/>
        </w:rPr>
        <w:t>que comprenderá los contenidos no superados con el siguiente criterio:</w:t>
      </w:r>
    </w:p>
    <w:p w14:paraId="4F8A914B" w14:textId="77777777" w:rsidR="00D77B72" w:rsidRPr="00070DB6" w:rsidRDefault="00D77B72" w:rsidP="00FD098C">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una evaluación pendiente sólo se examinará de esa evaluación. </w:t>
      </w:r>
      <w:r w:rsidRPr="00070DB6">
        <w:rPr>
          <w:rFonts w:ascii="Arial" w:hAnsi="Arial" w:cs="Arial"/>
          <w:b/>
          <w:bCs/>
          <w:sz w:val="24"/>
          <w:szCs w:val="24"/>
        </w:rPr>
        <w:t xml:space="preserve"> </w:t>
      </w:r>
    </w:p>
    <w:p w14:paraId="11F4C117" w14:textId="77777777" w:rsidR="00D77B72" w:rsidRPr="00070DB6" w:rsidRDefault="00D77B72" w:rsidP="00FD098C">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dos o más se examinará de todos los contenidos del módulo </w:t>
      </w:r>
    </w:p>
    <w:p w14:paraId="75A056D6" w14:textId="77777777" w:rsidR="00D77B72" w:rsidRPr="00335397" w:rsidRDefault="00D77B72" w:rsidP="00D77B72"/>
    <w:p w14:paraId="23303486" w14:textId="77777777" w:rsidR="00D77B72" w:rsidRPr="00335397"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b/>
          <w:bCs/>
          <w:sz w:val="24"/>
          <w:lang w:val="es-MX"/>
        </w:rPr>
      </w:pPr>
      <w:r w:rsidRPr="00335397">
        <w:rPr>
          <w:rFonts w:ascii="Arial" w:eastAsia="Aptos" w:hAnsi="Arial"/>
          <w:b/>
          <w:bCs/>
          <w:sz w:val="24"/>
          <w:lang w:val="es-MX"/>
        </w:rPr>
        <w:t>NOTA IMPORTANTE.</w:t>
      </w:r>
    </w:p>
    <w:p w14:paraId="0B5BB7FF" w14:textId="77777777" w:rsidR="00D77B72" w:rsidRPr="00335397"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sz w:val="24"/>
          <w:lang w:val="es-MX"/>
        </w:rPr>
      </w:pPr>
      <w:r w:rsidRPr="00335397">
        <w:rPr>
          <w:rFonts w:ascii="Arial" w:eastAsia="Aptos" w:hAnsi="Arial"/>
          <w:sz w:val="24"/>
          <w:lang w:val="es-MX"/>
        </w:rPr>
        <w:t xml:space="preserve"> Atendiendo a la flexibilidad de la</w:t>
      </w:r>
      <w:r w:rsidRPr="00335397">
        <w:rPr>
          <w:rFonts w:ascii="Arial" w:eastAsia="Aptos" w:hAnsi="Arial"/>
          <w:b/>
          <w:bCs/>
          <w:sz w:val="24"/>
          <w:lang w:val="es-MX"/>
        </w:rPr>
        <w:t xml:space="preserve"> </w:t>
      </w:r>
      <w:r w:rsidRPr="00335397">
        <w:rPr>
          <w:rFonts w:ascii="Arial" w:eastAsia="Aptos" w:hAnsi="Arial"/>
          <w:sz w:val="24"/>
          <w:lang w:val="es-MX"/>
        </w:rPr>
        <w:t>programación, esta podrá ser modificada por el docente en cualquier momento, atendiendo a las distintas circunstancias que se den durante el curso académico.</w:t>
      </w:r>
    </w:p>
    <w:p w14:paraId="58AE77C5" w14:textId="77777777" w:rsidR="00D77B72" w:rsidRPr="0084099E" w:rsidRDefault="00D77B72" w:rsidP="00D77B72">
      <w:pPr>
        <w:jc w:val="both"/>
      </w:pPr>
    </w:p>
    <w:p w14:paraId="051BD8E8" w14:textId="77777777" w:rsidR="00C23D44" w:rsidRDefault="00C23D44" w:rsidP="00C23D44"/>
    <w:p w14:paraId="372C8036" w14:textId="26871AF6" w:rsidR="004A6263" w:rsidRPr="004A6263" w:rsidRDefault="004A6263" w:rsidP="004A6263"/>
    <w:sectPr w:rsidR="004A6263" w:rsidRPr="004A6263" w:rsidSect="00D32BFF">
      <w:headerReference w:type="default" r:id="rId12"/>
      <w:footerReference w:type="default" r:id="rId13"/>
      <w:headerReference w:type="first" r:id="rId14"/>
      <w:footerReference w:type="first" r:id="rId15"/>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200D9" w14:textId="77777777" w:rsidR="00734C4B" w:rsidRDefault="00734C4B" w:rsidP="00605551">
      <w:pPr>
        <w:spacing w:after="0" w:line="240" w:lineRule="auto"/>
      </w:pPr>
      <w:r>
        <w:separator/>
      </w:r>
    </w:p>
  </w:endnote>
  <w:endnote w:type="continuationSeparator" w:id="0">
    <w:p w14:paraId="185B8C63" w14:textId="77777777" w:rsidR="00734C4B" w:rsidRDefault="00734C4B"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569A7234" w:rsidR="00CE5C5F" w:rsidRDefault="00CE5C5F" w:rsidP="00CE5C5F">
    <w:pPr>
      <w:pStyle w:val="Piedepgina"/>
      <w:jc w:val="both"/>
    </w:pPr>
    <w:r w:rsidRPr="00A530AF">
      <w:rPr>
        <w:caps/>
        <w:noProof/>
        <w:color w:val="808080" w:themeColor="background1" w:themeShade="80"/>
        <w:sz w:val="20"/>
        <w:szCs w:val="20"/>
      </w:rPr>
      <mc:AlternateContent>
        <mc:Choice Requires="wps">
          <w:drawing>
            <wp:anchor distT="0" distB="0" distL="114300" distR="114300" simplePos="0" relativeHeight="25166233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3273D5" id="Conector recto 10"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3.4pt" to="427.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strokecolor="#156082 [3204]" strokeweight="3pt">
              <v:stroke joinstyle="miter"/>
            </v:line>
          </w:pict>
        </mc:Fallback>
      </mc:AlternateContent>
    </w:r>
    <w:r w:rsidR="00392EA2" w:rsidRPr="00A530AF">
      <w:t>CFG</w:t>
    </w:r>
    <w:r w:rsidR="00F16722" w:rsidRPr="00A530AF">
      <w:t>S</w:t>
    </w:r>
    <w:r w:rsidR="00392EA2" w:rsidRPr="00A530AF">
      <w:t xml:space="preserve"> </w:t>
    </w:r>
    <w:r w:rsidR="0083351C" w:rsidRPr="00A530AF">
      <w:t>ADM.Y FINANZAS</w:t>
    </w:r>
    <w:r w:rsidR="00392EA2">
      <w:t xml:space="preserve"> </w:t>
    </w:r>
    <w:r>
      <w:tab/>
    </w:r>
    <w:r w:rsidR="007C66BA">
      <w:tab/>
    </w:r>
    <w:r w:rsidR="00A530AF" w:rsidRPr="00A530AF">
      <w:t>25</w:t>
    </w:r>
    <w:r w:rsidRPr="00A530AF">
      <w:t>/</w:t>
    </w:r>
    <w:r w:rsidR="00A530AF" w:rsidRPr="00A530AF">
      <w:t>26</w:t>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49A02" w14:textId="77777777" w:rsidR="00734C4B" w:rsidRDefault="00734C4B" w:rsidP="00605551">
      <w:pPr>
        <w:spacing w:after="0" w:line="240" w:lineRule="auto"/>
      </w:pPr>
      <w:r>
        <w:separator/>
      </w:r>
    </w:p>
  </w:footnote>
  <w:footnote w:type="continuationSeparator" w:id="0">
    <w:p w14:paraId="1A3BAD04" w14:textId="77777777" w:rsidR="00734C4B" w:rsidRDefault="00734C4B"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5EAEBA58" w:rsidR="00605551" w:rsidRPr="00605551" w:rsidRDefault="00605551" w:rsidP="00CE5C5F">
    <w:pPr>
      <w:pStyle w:val="Encabezado"/>
      <w:jc w:val="right"/>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D08DB5" id="Conector recto 10"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17.85pt" to="427.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strokecolor="#156082 [3204]" strokeweight="3pt">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62" style="position:absolute;left:0;text-align:left;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6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6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65"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6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67"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 xml:space="preserve">IES MARÍA MOLINER                                </w:t>
    </w:r>
    <w:r w:rsidR="007C66BA">
      <w:t xml:space="preserve">                                                  </w:t>
    </w:r>
    <w:r w:rsidR="00CE5C5F">
      <w:t xml:space="preserve"> </w:t>
    </w:r>
    <w:r w:rsidR="00392EA2">
      <w:t xml:space="preserve">                                     </w:t>
    </w:r>
    <w:r w:rsidR="00AE072A">
      <w:t>RRHH Y RSC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37CCE777" w14:textId="77777777" w:rsidTr="10534D20">
      <w:trPr>
        <w:trHeight w:val="300"/>
      </w:trPr>
      <w:tc>
        <w:tcPr>
          <w:tcW w:w="2830" w:type="dxa"/>
        </w:tcPr>
        <w:p w14:paraId="0E5CE125" w14:textId="24309D3B" w:rsidR="10534D20" w:rsidRDefault="10534D20" w:rsidP="10534D20">
          <w:pPr>
            <w:pStyle w:val="Encabezado"/>
            <w:ind w:left="-115"/>
          </w:pPr>
        </w:p>
      </w:tc>
      <w:tc>
        <w:tcPr>
          <w:tcW w:w="2830" w:type="dxa"/>
        </w:tcPr>
        <w:p w14:paraId="2A6423A1" w14:textId="3CAFC992" w:rsidR="10534D20" w:rsidRDefault="10534D20" w:rsidP="10534D20">
          <w:pPr>
            <w:pStyle w:val="Encabezado"/>
            <w:jc w:val="center"/>
          </w:pPr>
        </w:p>
      </w:tc>
      <w:tc>
        <w:tcPr>
          <w:tcW w:w="2830" w:type="dxa"/>
        </w:tcPr>
        <w:p w14:paraId="5E55D6E5" w14:textId="34B243F5" w:rsidR="10534D20" w:rsidRDefault="10534D20" w:rsidP="10534D20">
          <w:pPr>
            <w:pStyle w:val="Encabezado"/>
            <w:ind w:right="-115"/>
            <w:jc w:val="right"/>
          </w:pPr>
        </w:p>
      </w:tc>
    </w:tr>
  </w:tbl>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12203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D3C93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405153"/>
    <w:multiLevelType w:val="multilevel"/>
    <w:tmpl w:val="6ABC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C1A15"/>
    <w:multiLevelType w:val="multilevel"/>
    <w:tmpl w:val="9C668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C636F2"/>
    <w:multiLevelType w:val="hybridMultilevel"/>
    <w:tmpl w:val="48F8A492"/>
    <w:styleLink w:val="Vietas"/>
    <w:lvl w:ilvl="0" w:tplc="0792E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2EAA66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20FB9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EC43E9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8C2CD66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1F439C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D0D290B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3B7A04E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DF8238B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BED3243"/>
    <w:multiLevelType w:val="multilevel"/>
    <w:tmpl w:val="FCC8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6B54FB"/>
    <w:multiLevelType w:val="hybridMultilevel"/>
    <w:tmpl w:val="CAD009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8A244A1"/>
    <w:multiLevelType w:val="multilevel"/>
    <w:tmpl w:val="2126EF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645C8F"/>
    <w:multiLevelType w:val="hybridMultilevel"/>
    <w:tmpl w:val="785CC4C8"/>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588034D"/>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AF2CC7"/>
    <w:multiLevelType w:val="hybridMultilevel"/>
    <w:tmpl w:val="1674C228"/>
    <w:lvl w:ilvl="0" w:tplc="81565688">
      <w:start w:val="1"/>
      <w:numFmt w:val="decimal"/>
      <w:lvlText w:val="%1."/>
      <w:lvlJc w:val="left"/>
      <w:pPr>
        <w:ind w:left="720" w:hanging="360"/>
      </w:pPr>
      <w:rPr>
        <w:rFonts w:ascii="Arial" w:hAnsi="Arial" w:cs="Arial" w:hint="default"/>
        <w:b/>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EB33744"/>
    <w:multiLevelType w:val="multilevel"/>
    <w:tmpl w:val="F6D0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D6426D"/>
    <w:multiLevelType w:val="multilevel"/>
    <w:tmpl w:val="FF48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DE6B24"/>
    <w:multiLevelType w:val="hybridMultilevel"/>
    <w:tmpl w:val="D9669F36"/>
    <w:lvl w:ilvl="0" w:tplc="0C0A0017">
      <w:start w:val="1"/>
      <w:numFmt w:val="lowerLetter"/>
      <w:lvlText w:val="%1)"/>
      <w:lvlJc w:val="left"/>
      <w:pPr>
        <w:tabs>
          <w:tab w:val="num" w:pos="1428"/>
        </w:tabs>
        <w:ind w:left="1428" w:hanging="360"/>
      </w:pPr>
    </w:lvl>
    <w:lvl w:ilvl="1" w:tplc="0C0A0001">
      <w:start w:val="1"/>
      <w:numFmt w:val="bullet"/>
      <w:lvlText w:val=""/>
      <w:lvlJc w:val="left"/>
      <w:pPr>
        <w:tabs>
          <w:tab w:val="num" w:pos="2148"/>
        </w:tabs>
        <w:ind w:left="2148" w:hanging="360"/>
      </w:pPr>
      <w:rPr>
        <w:rFonts w:ascii="Symbol" w:hAnsi="Symbol" w:hint="default"/>
      </w:rPr>
    </w:lvl>
    <w:lvl w:ilvl="2" w:tplc="63BCC19E">
      <w:start w:val="8"/>
      <w:numFmt w:val="decimal"/>
      <w:lvlText w:val="%3."/>
      <w:lvlJc w:val="left"/>
      <w:pPr>
        <w:ind w:left="3048" w:hanging="360"/>
      </w:pPr>
      <w:rPr>
        <w:rFonts w:hint="default"/>
      </w:r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4" w15:restartNumberingAfterBreak="0">
    <w:nsid w:val="36175AE5"/>
    <w:multiLevelType w:val="multilevel"/>
    <w:tmpl w:val="7FE61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8379C2"/>
    <w:multiLevelType w:val="hybridMultilevel"/>
    <w:tmpl w:val="BB924B6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8B2DFA"/>
    <w:multiLevelType w:val="hybridMultilevel"/>
    <w:tmpl w:val="48F8A492"/>
    <w:numStyleLink w:val="Vietas"/>
  </w:abstractNum>
  <w:abstractNum w:abstractNumId="17" w15:restartNumberingAfterBreak="0">
    <w:nsid w:val="3E9C37EF"/>
    <w:multiLevelType w:val="hybridMultilevel"/>
    <w:tmpl w:val="06FE84A6"/>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0555048"/>
    <w:multiLevelType w:val="hybridMultilevel"/>
    <w:tmpl w:val="3FB43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83977BB"/>
    <w:multiLevelType w:val="multilevel"/>
    <w:tmpl w:val="26D0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774BB8"/>
    <w:multiLevelType w:val="hybridMultilevel"/>
    <w:tmpl w:val="2E783B16"/>
    <w:lvl w:ilvl="0" w:tplc="B3F2D6BE">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C842D19"/>
    <w:multiLevelType w:val="hybridMultilevel"/>
    <w:tmpl w:val="1B20F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0406248"/>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EC23C5"/>
    <w:multiLevelType w:val="hybridMultilevel"/>
    <w:tmpl w:val="A6126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8083EF0"/>
    <w:multiLevelType w:val="multilevel"/>
    <w:tmpl w:val="73C2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8078EC"/>
    <w:multiLevelType w:val="multilevel"/>
    <w:tmpl w:val="70E44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446FD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CBD2292"/>
    <w:multiLevelType w:val="multilevel"/>
    <w:tmpl w:val="F70AE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1240846">
    <w:abstractNumId w:val="7"/>
  </w:num>
  <w:num w:numId="2" w16cid:durableId="2032804126">
    <w:abstractNumId w:val="9"/>
  </w:num>
  <w:num w:numId="3" w16cid:durableId="751045853">
    <w:abstractNumId w:val="22"/>
  </w:num>
  <w:num w:numId="4" w16cid:durableId="1657609190">
    <w:abstractNumId w:val="18"/>
  </w:num>
  <w:num w:numId="5" w16cid:durableId="1963072386">
    <w:abstractNumId w:val="4"/>
  </w:num>
  <w:num w:numId="6" w16cid:durableId="1376274376">
    <w:abstractNumId w:val="13"/>
  </w:num>
  <w:num w:numId="7" w16cid:durableId="2100448325">
    <w:abstractNumId w:val="23"/>
  </w:num>
  <w:num w:numId="8" w16cid:durableId="1203248735">
    <w:abstractNumId w:val="21"/>
  </w:num>
  <w:num w:numId="9" w16cid:durableId="1611889094">
    <w:abstractNumId w:val="26"/>
  </w:num>
  <w:num w:numId="10" w16cid:durableId="1645045896">
    <w:abstractNumId w:val="1"/>
  </w:num>
  <w:num w:numId="11" w16cid:durableId="1888030566">
    <w:abstractNumId w:val="0"/>
  </w:num>
  <w:num w:numId="12" w16cid:durableId="2028408478">
    <w:abstractNumId w:val="16"/>
    <w:lvlOverride w:ilvl="0">
      <w:lvl w:ilvl="0" w:tplc="DAE2B0B2">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DC0C8AC">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6703B08">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0E48C26">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78666D6">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86C1D08">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02470A2">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32258C">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9FC203E">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16cid:durableId="1069767175">
    <w:abstractNumId w:val="15"/>
  </w:num>
  <w:num w:numId="14" w16cid:durableId="684207585">
    <w:abstractNumId w:val="8"/>
  </w:num>
  <w:num w:numId="15" w16cid:durableId="1413314181">
    <w:abstractNumId w:val="17"/>
  </w:num>
  <w:num w:numId="16" w16cid:durableId="288047223">
    <w:abstractNumId w:val="16"/>
    <w:lvlOverride w:ilvl="0">
      <w:lvl w:ilvl="0" w:tplc="DAE2B0B2">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DC0C8AC">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6703B08">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0E48C26">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78666D6">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86C1D08">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02470A2">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32258C">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9FC203E">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809666278">
    <w:abstractNumId w:val="20"/>
  </w:num>
  <w:num w:numId="18" w16cid:durableId="1947149448">
    <w:abstractNumId w:val="19"/>
  </w:num>
  <w:num w:numId="19" w16cid:durableId="837185319">
    <w:abstractNumId w:val="14"/>
  </w:num>
  <w:num w:numId="20" w16cid:durableId="324212200">
    <w:abstractNumId w:val="2"/>
  </w:num>
  <w:num w:numId="21" w16cid:durableId="165750302">
    <w:abstractNumId w:val="25"/>
  </w:num>
  <w:num w:numId="22" w16cid:durableId="1351834077">
    <w:abstractNumId w:val="5"/>
  </w:num>
  <w:num w:numId="23" w16cid:durableId="1010064895">
    <w:abstractNumId w:val="10"/>
  </w:num>
  <w:num w:numId="24" w16cid:durableId="1546600215">
    <w:abstractNumId w:val="6"/>
  </w:num>
  <w:num w:numId="25" w16cid:durableId="1282226926">
    <w:abstractNumId w:val="3"/>
  </w:num>
  <w:num w:numId="26" w16cid:durableId="2010136286">
    <w:abstractNumId w:val="24"/>
  </w:num>
  <w:num w:numId="27" w16cid:durableId="1651444853">
    <w:abstractNumId w:val="11"/>
  </w:num>
  <w:num w:numId="28" w16cid:durableId="1845628151">
    <w:abstractNumId w:val="12"/>
  </w:num>
  <w:num w:numId="29" w16cid:durableId="1673677432">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052CA"/>
    <w:rsid w:val="0001075C"/>
    <w:rsid w:val="00024FAA"/>
    <w:rsid w:val="00026DD9"/>
    <w:rsid w:val="00034BA5"/>
    <w:rsid w:val="00036862"/>
    <w:rsid w:val="00043BD6"/>
    <w:rsid w:val="00043E04"/>
    <w:rsid w:val="00047604"/>
    <w:rsid w:val="00061B2A"/>
    <w:rsid w:val="00061F1A"/>
    <w:rsid w:val="00065245"/>
    <w:rsid w:val="00074B2E"/>
    <w:rsid w:val="00094D41"/>
    <w:rsid w:val="000A2BF9"/>
    <w:rsid w:val="000A3B6A"/>
    <w:rsid w:val="000A6D9D"/>
    <w:rsid w:val="000B1458"/>
    <w:rsid w:val="000B4313"/>
    <w:rsid w:val="000B715B"/>
    <w:rsid w:val="000D2D77"/>
    <w:rsid w:val="000D3715"/>
    <w:rsid w:val="000E0C9A"/>
    <w:rsid w:val="000E7284"/>
    <w:rsid w:val="000E7E34"/>
    <w:rsid w:val="001019A3"/>
    <w:rsid w:val="001238B9"/>
    <w:rsid w:val="00147BAA"/>
    <w:rsid w:val="00157DD2"/>
    <w:rsid w:val="00162071"/>
    <w:rsid w:val="00175480"/>
    <w:rsid w:val="00180232"/>
    <w:rsid w:val="00180E55"/>
    <w:rsid w:val="00191A07"/>
    <w:rsid w:val="00193386"/>
    <w:rsid w:val="00194164"/>
    <w:rsid w:val="00195CD5"/>
    <w:rsid w:val="001A01B4"/>
    <w:rsid w:val="001A1FFA"/>
    <w:rsid w:val="001A6A21"/>
    <w:rsid w:val="001B1B2C"/>
    <w:rsid w:val="001B3547"/>
    <w:rsid w:val="001B4988"/>
    <w:rsid w:val="001C15EC"/>
    <w:rsid w:val="001D4836"/>
    <w:rsid w:val="001E143A"/>
    <w:rsid w:val="001E143D"/>
    <w:rsid w:val="001F6FDE"/>
    <w:rsid w:val="002052F1"/>
    <w:rsid w:val="00207484"/>
    <w:rsid w:val="002126A4"/>
    <w:rsid w:val="0022325D"/>
    <w:rsid w:val="00224690"/>
    <w:rsid w:val="0023407B"/>
    <w:rsid w:val="002406C7"/>
    <w:rsid w:val="00244C5C"/>
    <w:rsid w:val="00262232"/>
    <w:rsid w:val="002627DA"/>
    <w:rsid w:val="002753FC"/>
    <w:rsid w:val="00277616"/>
    <w:rsid w:val="0029157C"/>
    <w:rsid w:val="002A4927"/>
    <w:rsid w:val="002C0D74"/>
    <w:rsid w:val="002C54FE"/>
    <w:rsid w:val="002C71A9"/>
    <w:rsid w:val="002C79F8"/>
    <w:rsid w:val="002C7B8F"/>
    <w:rsid w:val="002D2007"/>
    <w:rsid w:val="002D4E20"/>
    <w:rsid w:val="002D5A85"/>
    <w:rsid w:val="002D6715"/>
    <w:rsid w:val="002E48FA"/>
    <w:rsid w:val="002E4DE6"/>
    <w:rsid w:val="002E604F"/>
    <w:rsid w:val="002E7F55"/>
    <w:rsid w:val="002F1359"/>
    <w:rsid w:val="0030737D"/>
    <w:rsid w:val="003074C9"/>
    <w:rsid w:val="00312F99"/>
    <w:rsid w:val="003156EA"/>
    <w:rsid w:val="00317A9D"/>
    <w:rsid w:val="003241B4"/>
    <w:rsid w:val="00335397"/>
    <w:rsid w:val="003405E9"/>
    <w:rsid w:val="0034519B"/>
    <w:rsid w:val="003465F5"/>
    <w:rsid w:val="00366CDD"/>
    <w:rsid w:val="00373FEE"/>
    <w:rsid w:val="00392EA2"/>
    <w:rsid w:val="003B3F68"/>
    <w:rsid w:val="003B537A"/>
    <w:rsid w:val="003C7C90"/>
    <w:rsid w:val="003C7DDB"/>
    <w:rsid w:val="003D357B"/>
    <w:rsid w:val="003F33DA"/>
    <w:rsid w:val="00401E82"/>
    <w:rsid w:val="00416B61"/>
    <w:rsid w:val="004274D5"/>
    <w:rsid w:val="00430865"/>
    <w:rsid w:val="004407FC"/>
    <w:rsid w:val="00442196"/>
    <w:rsid w:val="004604F8"/>
    <w:rsid w:val="00463DA2"/>
    <w:rsid w:val="00464701"/>
    <w:rsid w:val="00467169"/>
    <w:rsid w:val="0046759A"/>
    <w:rsid w:val="00467794"/>
    <w:rsid w:val="00467DF2"/>
    <w:rsid w:val="00472AE0"/>
    <w:rsid w:val="00482E53"/>
    <w:rsid w:val="004872D4"/>
    <w:rsid w:val="004A4806"/>
    <w:rsid w:val="004A6263"/>
    <w:rsid w:val="004C7032"/>
    <w:rsid w:val="004D1AB5"/>
    <w:rsid w:val="004F1936"/>
    <w:rsid w:val="00503C7E"/>
    <w:rsid w:val="00525B25"/>
    <w:rsid w:val="005324C6"/>
    <w:rsid w:val="00554FD2"/>
    <w:rsid w:val="00564E4C"/>
    <w:rsid w:val="0057007B"/>
    <w:rsid w:val="00570C7B"/>
    <w:rsid w:val="0058667E"/>
    <w:rsid w:val="0059319D"/>
    <w:rsid w:val="005A4C63"/>
    <w:rsid w:val="005B1BAB"/>
    <w:rsid w:val="005C18B8"/>
    <w:rsid w:val="005C5AA3"/>
    <w:rsid w:val="005C7E17"/>
    <w:rsid w:val="005D55E1"/>
    <w:rsid w:val="005D76BB"/>
    <w:rsid w:val="005E0FAC"/>
    <w:rsid w:val="005E4A25"/>
    <w:rsid w:val="005F34CF"/>
    <w:rsid w:val="0060014D"/>
    <w:rsid w:val="00605551"/>
    <w:rsid w:val="00650F46"/>
    <w:rsid w:val="00654CAF"/>
    <w:rsid w:val="00660F16"/>
    <w:rsid w:val="006665E5"/>
    <w:rsid w:val="00666C87"/>
    <w:rsid w:val="00670BFA"/>
    <w:rsid w:val="006849D3"/>
    <w:rsid w:val="00684F3D"/>
    <w:rsid w:val="006A76F7"/>
    <w:rsid w:val="006B67F9"/>
    <w:rsid w:val="006B7914"/>
    <w:rsid w:val="006D452A"/>
    <w:rsid w:val="006E0CB6"/>
    <w:rsid w:val="006E4E54"/>
    <w:rsid w:val="006F00C6"/>
    <w:rsid w:val="00726ECF"/>
    <w:rsid w:val="00734C4B"/>
    <w:rsid w:val="0074174E"/>
    <w:rsid w:val="0076758E"/>
    <w:rsid w:val="007742BB"/>
    <w:rsid w:val="00775655"/>
    <w:rsid w:val="00781790"/>
    <w:rsid w:val="0078390D"/>
    <w:rsid w:val="007853D3"/>
    <w:rsid w:val="00790F80"/>
    <w:rsid w:val="00792A82"/>
    <w:rsid w:val="007A444E"/>
    <w:rsid w:val="007A4CC0"/>
    <w:rsid w:val="007B4EF7"/>
    <w:rsid w:val="007C66BA"/>
    <w:rsid w:val="007D2187"/>
    <w:rsid w:val="00801347"/>
    <w:rsid w:val="0083351C"/>
    <w:rsid w:val="00833D60"/>
    <w:rsid w:val="00834A27"/>
    <w:rsid w:val="00865051"/>
    <w:rsid w:val="00867C45"/>
    <w:rsid w:val="00870307"/>
    <w:rsid w:val="008A75A1"/>
    <w:rsid w:val="008B01EF"/>
    <w:rsid w:val="008C2E01"/>
    <w:rsid w:val="008C3BD6"/>
    <w:rsid w:val="008C7F07"/>
    <w:rsid w:val="008D1404"/>
    <w:rsid w:val="008E36FB"/>
    <w:rsid w:val="008E4D86"/>
    <w:rsid w:val="008E6F59"/>
    <w:rsid w:val="008F1039"/>
    <w:rsid w:val="008F72EF"/>
    <w:rsid w:val="00904347"/>
    <w:rsid w:val="0090541A"/>
    <w:rsid w:val="00914E92"/>
    <w:rsid w:val="00924ED5"/>
    <w:rsid w:val="0093082F"/>
    <w:rsid w:val="00933838"/>
    <w:rsid w:val="00936ECB"/>
    <w:rsid w:val="00940966"/>
    <w:rsid w:val="00944BB1"/>
    <w:rsid w:val="00953166"/>
    <w:rsid w:val="00981AAE"/>
    <w:rsid w:val="009849FB"/>
    <w:rsid w:val="00987279"/>
    <w:rsid w:val="00990247"/>
    <w:rsid w:val="00993E9C"/>
    <w:rsid w:val="00994B1B"/>
    <w:rsid w:val="009B1157"/>
    <w:rsid w:val="009B5E5A"/>
    <w:rsid w:val="009B635A"/>
    <w:rsid w:val="009C3843"/>
    <w:rsid w:val="009C420F"/>
    <w:rsid w:val="009C564C"/>
    <w:rsid w:val="009D3B5E"/>
    <w:rsid w:val="009D6DDF"/>
    <w:rsid w:val="009E7AD1"/>
    <w:rsid w:val="009F7B17"/>
    <w:rsid w:val="00A019E0"/>
    <w:rsid w:val="00A113A8"/>
    <w:rsid w:val="00A20DC7"/>
    <w:rsid w:val="00A22761"/>
    <w:rsid w:val="00A22F71"/>
    <w:rsid w:val="00A24631"/>
    <w:rsid w:val="00A24735"/>
    <w:rsid w:val="00A30198"/>
    <w:rsid w:val="00A33BAC"/>
    <w:rsid w:val="00A43778"/>
    <w:rsid w:val="00A4529D"/>
    <w:rsid w:val="00A505D9"/>
    <w:rsid w:val="00A52545"/>
    <w:rsid w:val="00A528DF"/>
    <w:rsid w:val="00A530AF"/>
    <w:rsid w:val="00A54815"/>
    <w:rsid w:val="00A6786E"/>
    <w:rsid w:val="00A750CE"/>
    <w:rsid w:val="00A760DF"/>
    <w:rsid w:val="00A76C82"/>
    <w:rsid w:val="00A80083"/>
    <w:rsid w:val="00A81348"/>
    <w:rsid w:val="00A94714"/>
    <w:rsid w:val="00AA43F6"/>
    <w:rsid w:val="00AB3BEB"/>
    <w:rsid w:val="00AB6489"/>
    <w:rsid w:val="00AC4245"/>
    <w:rsid w:val="00AE072A"/>
    <w:rsid w:val="00AE0BF2"/>
    <w:rsid w:val="00AE2C34"/>
    <w:rsid w:val="00AF6AC6"/>
    <w:rsid w:val="00AF6D9D"/>
    <w:rsid w:val="00AF7888"/>
    <w:rsid w:val="00B02018"/>
    <w:rsid w:val="00B15055"/>
    <w:rsid w:val="00B2547C"/>
    <w:rsid w:val="00B31FEC"/>
    <w:rsid w:val="00B45851"/>
    <w:rsid w:val="00B46DB3"/>
    <w:rsid w:val="00B55E7D"/>
    <w:rsid w:val="00B64C9B"/>
    <w:rsid w:val="00B70955"/>
    <w:rsid w:val="00B868F8"/>
    <w:rsid w:val="00B87464"/>
    <w:rsid w:val="00B973C9"/>
    <w:rsid w:val="00B97FB3"/>
    <w:rsid w:val="00BC1540"/>
    <w:rsid w:val="00BC209E"/>
    <w:rsid w:val="00BC2FF1"/>
    <w:rsid w:val="00BC6D1D"/>
    <w:rsid w:val="00BD2534"/>
    <w:rsid w:val="00BF79DC"/>
    <w:rsid w:val="00C03257"/>
    <w:rsid w:val="00C15638"/>
    <w:rsid w:val="00C23D44"/>
    <w:rsid w:val="00C26B73"/>
    <w:rsid w:val="00C314F2"/>
    <w:rsid w:val="00C32BD1"/>
    <w:rsid w:val="00C33F6C"/>
    <w:rsid w:val="00C410B8"/>
    <w:rsid w:val="00C52BCE"/>
    <w:rsid w:val="00C6152F"/>
    <w:rsid w:val="00C67014"/>
    <w:rsid w:val="00C85542"/>
    <w:rsid w:val="00C92332"/>
    <w:rsid w:val="00CA040F"/>
    <w:rsid w:val="00CB6110"/>
    <w:rsid w:val="00CC0083"/>
    <w:rsid w:val="00CD0DE7"/>
    <w:rsid w:val="00CD17E2"/>
    <w:rsid w:val="00CD4001"/>
    <w:rsid w:val="00CE431E"/>
    <w:rsid w:val="00CE5C5F"/>
    <w:rsid w:val="00CF0324"/>
    <w:rsid w:val="00CF068D"/>
    <w:rsid w:val="00CF0801"/>
    <w:rsid w:val="00D024FE"/>
    <w:rsid w:val="00D170B3"/>
    <w:rsid w:val="00D17897"/>
    <w:rsid w:val="00D21BFD"/>
    <w:rsid w:val="00D25F19"/>
    <w:rsid w:val="00D32BFF"/>
    <w:rsid w:val="00D40570"/>
    <w:rsid w:val="00D43E25"/>
    <w:rsid w:val="00D44567"/>
    <w:rsid w:val="00D57ABA"/>
    <w:rsid w:val="00D612B5"/>
    <w:rsid w:val="00D7786A"/>
    <w:rsid w:val="00D77B72"/>
    <w:rsid w:val="00D82E2D"/>
    <w:rsid w:val="00D84634"/>
    <w:rsid w:val="00D84A27"/>
    <w:rsid w:val="00D86B70"/>
    <w:rsid w:val="00D9323E"/>
    <w:rsid w:val="00D93ED1"/>
    <w:rsid w:val="00D955CC"/>
    <w:rsid w:val="00DC0096"/>
    <w:rsid w:val="00DC1A24"/>
    <w:rsid w:val="00DD0D8B"/>
    <w:rsid w:val="00DF6C84"/>
    <w:rsid w:val="00E06462"/>
    <w:rsid w:val="00E11396"/>
    <w:rsid w:val="00E23994"/>
    <w:rsid w:val="00E247C3"/>
    <w:rsid w:val="00E2547A"/>
    <w:rsid w:val="00E25DC1"/>
    <w:rsid w:val="00E26ABE"/>
    <w:rsid w:val="00E36782"/>
    <w:rsid w:val="00E405BA"/>
    <w:rsid w:val="00E56740"/>
    <w:rsid w:val="00E76823"/>
    <w:rsid w:val="00E77D3E"/>
    <w:rsid w:val="00E82389"/>
    <w:rsid w:val="00E84634"/>
    <w:rsid w:val="00E9191C"/>
    <w:rsid w:val="00EA4DAA"/>
    <w:rsid w:val="00EB2BC5"/>
    <w:rsid w:val="00EC0BD7"/>
    <w:rsid w:val="00EC2854"/>
    <w:rsid w:val="00EC6B00"/>
    <w:rsid w:val="00ED2818"/>
    <w:rsid w:val="00ED3BF0"/>
    <w:rsid w:val="00ED6382"/>
    <w:rsid w:val="00F0037A"/>
    <w:rsid w:val="00F05283"/>
    <w:rsid w:val="00F101A8"/>
    <w:rsid w:val="00F16722"/>
    <w:rsid w:val="00F22DD2"/>
    <w:rsid w:val="00F236CF"/>
    <w:rsid w:val="00F27F05"/>
    <w:rsid w:val="00F31E64"/>
    <w:rsid w:val="00F34F41"/>
    <w:rsid w:val="00F371CE"/>
    <w:rsid w:val="00F37D5C"/>
    <w:rsid w:val="00F51CEB"/>
    <w:rsid w:val="00F64EA1"/>
    <w:rsid w:val="00F74C5C"/>
    <w:rsid w:val="00F80179"/>
    <w:rsid w:val="00F81A9C"/>
    <w:rsid w:val="00FA27D0"/>
    <w:rsid w:val="00FB3C65"/>
    <w:rsid w:val="00FD098C"/>
    <w:rsid w:val="00FD33F1"/>
    <w:rsid w:val="00FD47CB"/>
    <w:rsid w:val="00FD63B2"/>
    <w:rsid w:val="00FF1291"/>
    <w:rsid w:val="10534D20"/>
    <w:rsid w:val="1C9722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3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numbering" w:customStyle="1" w:styleId="Vietas">
    <w:name w:val="Viñetas"/>
    <w:rsid w:val="005E0FAC"/>
    <w:pPr>
      <w:numPr>
        <w:numId w:val="5"/>
      </w:numPr>
    </w:pPr>
  </w:style>
  <w:style w:type="character" w:customStyle="1" w:styleId="Ninguno">
    <w:name w:val="Ninguno"/>
    <w:rsid w:val="00D77B72"/>
  </w:style>
  <w:style w:type="paragraph" w:customStyle="1" w:styleId="Cuerpo">
    <w:name w:val="Cuerpo"/>
    <w:rsid w:val="00D77B72"/>
    <w:pPr>
      <w:pBdr>
        <w:top w:val="nil"/>
        <w:left w:val="nil"/>
        <w:bottom w:val="nil"/>
        <w:right w:val="nil"/>
        <w:between w:val="nil"/>
        <w:bar w:val="nil"/>
      </w:pBdr>
      <w:spacing w:before="160" w:after="0" w:line="240" w:lineRule="auto"/>
    </w:pPr>
    <w:rPr>
      <w:rFonts w:ascii="Helvetica Neue" w:eastAsia="Helvetica Neue" w:hAnsi="Helvetica Neue" w:cs="Helvetica Neue"/>
      <w:color w:val="000000"/>
      <w:kern w:val="0"/>
      <w:sz w:val="24"/>
      <w:szCs w:val="24"/>
      <w:bdr w:val="nil"/>
      <w:lang w:eastAsia="es-ES"/>
      <w14:ligatures w14:val="none"/>
    </w:rPr>
  </w:style>
  <w:style w:type="character" w:customStyle="1" w:styleId="normaltextrun">
    <w:name w:val="normaltextrun"/>
    <w:basedOn w:val="Fuentedeprrafopredeter"/>
    <w:rsid w:val="00157DD2"/>
  </w:style>
  <w:style w:type="character" w:customStyle="1" w:styleId="eop">
    <w:name w:val="eop"/>
    <w:basedOn w:val="Fuentedeprrafopredeter"/>
    <w:rsid w:val="00157DD2"/>
  </w:style>
  <w:style w:type="paragraph" w:customStyle="1" w:styleId="paragraph">
    <w:name w:val="paragraph"/>
    <w:basedOn w:val="Normal"/>
    <w:rsid w:val="00157DD2"/>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Textoennegrita">
    <w:name w:val="Strong"/>
    <w:basedOn w:val="Fuentedeprrafopredeter"/>
    <w:uiPriority w:val="22"/>
    <w:qFormat/>
    <w:rsid w:val="0074174E"/>
    <w:rPr>
      <w:b/>
      <w:bCs/>
    </w:rPr>
  </w:style>
  <w:style w:type="character" w:styleId="Mencinsinresolver">
    <w:name w:val="Unresolved Mention"/>
    <w:basedOn w:val="Fuentedeprrafopredeter"/>
    <w:uiPriority w:val="99"/>
    <w:semiHidden/>
    <w:unhideWhenUsed/>
    <w:rsid w:val="00195CD5"/>
    <w:rPr>
      <w:color w:val="605E5C"/>
      <w:shd w:val="clear" w:color="auto" w:fill="E1DFDD"/>
    </w:rPr>
  </w:style>
  <w:style w:type="character" w:styleId="nfasis">
    <w:name w:val="Emphasis"/>
    <w:basedOn w:val="Fuentedeprrafopredeter"/>
    <w:uiPriority w:val="20"/>
    <w:qFormat/>
    <w:rsid w:val="00026DD9"/>
    <w:rPr>
      <w:i/>
      <w:iCs/>
    </w:rPr>
  </w:style>
  <w:style w:type="table" w:styleId="Tablaconcuadrcula3-nfasis2">
    <w:name w:val="Grid Table 3 Accent 2"/>
    <w:basedOn w:val="Tablanormal"/>
    <w:uiPriority w:val="48"/>
    <w:rsid w:val="00047604"/>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2D5" w:themeFill="accent2" w:themeFillTint="33"/>
      </w:tcPr>
    </w:tblStylePr>
    <w:tblStylePr w:type="band1Horz">
      <w:tblPr/>
      <w:tcPr>
        <w:shd w:val="clear" w:color="auto" w:fill="FAE2D5" w:themeFill="accent2" w:themeFillTint="33"/>
      </w:tcPr>
    </w:tblStylePr>
    <w:tblStylePr w:type="neCell">
      <w:tblPr/>
      <w:tcPr>
        <w:tcBorders>
          <w:bottom w:val="single" w:sz="4" w:space="0" w:color="F1A983" w:themeColor="accent2" w:themeTint="99"/>
        </w:tcBorders>
      </w:tcPr>
    </w:tblStylePr>
    <w:tblStylePr w:type="nwCell">
      <w:tblPr/>
      <w:tcPr>
        <w:tcBorders>
          <w:bottom w:val="single" w:sz="4" w:space="0" w:color="F1A983" w:themeColor="accent2" w:themeTint="99"/>
        </w:tcBorders>
      </w:tcPr>
    </w:tblStylePr>
    <w:tblStylePr w:type="seCell">
      <w:tblPr/>
      <w:tcPr>
        <w:tcBorders>
          <w:top w:val="single" w:sz="4" w:space="0" w:color="F1A983" w:themeColor="accent2" w:themeTint="99"/>
        </w:tcBorders>
      </w:tcPr>
    </w:tblStylePr>
    <w:tblStylePr w:type="swCell">
      <w:tblPr/>
      <w:tcPr>
        <w:tcBorders>
          <w:top w:val="single" w:sz="4" w:space="0" w:color="F1A983" w:themeColor="accent2" w:themeTint="99"/>
        </w:tcBorders>
      </w:tcPr>
    </w:tblStylePr>
  </w:style>
  <w:style w:type="table" w:styleId="Tablaconcuadrcula5oscura-nfasis2">
    <w:name w:val="Grid Table 5 Dark Accent 2"/>
    <w:basedOn w:val="Tablanormal"/>
    <w:uiPriority w:val="50"/>
    <w:rsid w:val="0004760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2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713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713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713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7132" w:themeFill="accent2"/>
      </w:tcPr>
    </w:tblStylePr>
    <w:tblStylePr w:type="band1Vert">
      <w:tblPr/>
      <w:tcPr>
        <w:shd w:val="clear" w:color="auto" w:fill="F6C5AC" w:themeFill="accent2" w:themeFillTint="66"/>
      </w:tcPr>
    </w:tblStylePr>
    <w:tblStylePr w:type="band1Horz">
      <w:tblPr/>
      <w:tcPr>
        <w:shd w:val="clear" w:color="auto" w:fill="F6C5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Props1.xml><?xml version="1.0" encoding="utf-8"?>
<ds:datastoreItem xmlns:ds="http://schemas.openxmlformats.org/officeDocument/2006/customXml" ds:itemID="{4D5BF71B-851E-4B52-9C6F-9DB0F8995F52}"/>
</file>

<file path=customXml/itemProps2.xml><?xml version="1.0" encoding="utf-8"?>
<ds:datastoreItem xmlns:ds="http://schemas.openxmlformats.org/officeDocument/2006/customXml" ds:itemID="{1FE04D75-0275-40F1-8877-BD212B6E01F8}">
  <ds:schemaRefs>
    <ds:schemaRef ds:uri="http://schemas.microsoft.com/sharepoint/v3/contenttype/forms"/>
  </ds:schemaRefs>
</ds:datastoreItem>
</file>

<file path=customXml/itemProps3.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4.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11</Pages>
  <Words>2102</Words>
  <Characters>11562</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13637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de evaluación</dc:title>
  <dc:subject>ADMINISTRACIÓN Y FINANZAS</dc:subject>
  <dc:creator>NOMBRE DEL PROFESOR</dc:creator>
  <cp:keywords/>
  <dc:description/>
  <cp:lastModifiedBy>david moreno</cp:lastModifiedBy>
  <cp:revision>114</cp:revision>
  <dcterms:created xsi:type="dcterms:W3CDTF">2025-10-12T16:35:00Z</dcterms:created>
  <dcterms:modified xsi:type="dcterms:W3CDTF">2025-11-27T09:42:00Z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